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F8FE" w14:textId="6D030B15" w:rsidR="0019775C" w:rsidRPr="0013716C" w:rsidRDefault="00B1112C" w:rsidP="00082696">
      <w:pPr>
        <w:pStyle w:val="Title"/>
        <w:rPr>
          <w:szCs w:val="28"/>
        </w:rPr>
      </w:pPr>
      <w:r>
        <w:rPr>
          <w:rFonts w:cs="Arial"/>
          <w:szCs w:val="28"/>
        </w:rPr>
        <w:t>CBD Isolation by Crystallization</w:t>
      </w:r>
    </w:p>
    <w:p w14:paraId="1BEAF334" w14:textId="77777777" w:rsidR="00664544" w:rsidRDefault="00664544" w:rsidP="00664544"/>
    <w:p w14:paraId="1F80DDF2" w14:textId="77777777" w:rsidR="00104943" w:rsidRPr="002C5D4D" w:rsidRDefault="00095307" w:rsidP="00082696">
      <w:pPr>
        <w:pStyle w:val="Heading1"/>
        <w:rPr>
          <w:rFonts w:cs="Arial"/>
          <w:sz w:val="20"/>
          <w:szCs w:val="20"/>
        </w:rPr>
      </w:pPr>
      <w:r w:rsidRPr="002C5D4D">
        <w:rPr>
          <w:rFonts w:cs="Arial"/>
          <w:sz w:val="20"/>
          <w:szCs w:val="20"/>
        </w:rPr>
        <w:t xml:space="preserve">I. </w:t>
      </w:r>
      <w:r w:rsidR="00513D15" w:rsidRPr="002C5D4D">
        <w:rPr>
          <w:rFonts w:cs="Arial"/>
          <w:sz w:val="20"/>
          <w:szCs w:val="20"/>
        </w:rPr>
        <w:t>Purpose</w:t>
      </w:r>
    </w:p>
    <w:p w14:paraId="04FF95D2" w14:textId="29C0F7C6" w:rsidR="00283E66" w:rsidRPr="002C5D4D" w:rsidRDefault="006C1B26" w:rsidP="00082696">
      <w:pPr>
        <w:rPr>
          <w:rFonts w:cs="Arial"/>
          <w:szCs w:val="20"/>
        </w:rPr>
      </w:pPr>
      <w:r>
        <w:t xml:space="preserve">The following procedures </w:t>
      </w:r>
      <w:r w:rsidR="00261587">
        <w:t xml:space="preserve">describe </w:t>
      </w:r>
      <w:r w:rsidR="00A609B8">
        <w:t xml:space="preserve">the </w:t>
      </w:r>
      <w:r w:rsidR="00B1112C">
        <w:t xml:space="preserve">isolation of chemically pure CBD by crystallization using pentane. </w:t>
      </w:r>
    </w:p>
    <w:p w14:paraId="5C2348F1" w14:textId="77777777" w:rsidR="00513D15" w:rsidRPr="002C5D4D" w:rsidRDefault="00095307" w:rsidP="00082696">
      <w:pPr>
        <w:pStyle w:val="Heading1"/>
        <w:rPr>
          <w:rFonts w:cs="Arial"/>
          <w:sz w:val="20"/>
          <w:szCs w:val="20"/>
        </w:rPr>
      </w:pPr>
      <w:r w:rsidRPr="002C5D4D">
        <w:rPr>
          <w:rFonts w:cs="Arial"/>
          <w:sz w:val="20"/>
          <w:szCs w:val="20"/>
        </w:rPr>
        <w:t xml:space="preserve">II. </w:t>
      </w:r>
      <w:r w:rsidR="00513D15" w:rsidRPr="002C5D4D">
        <w:rPr>
          <w:rFonts w:cs="Arial"/>
          <w:sz w:val="20"/>
          <w:szCs w:val="20"/>
        </w:rPr>
        <w:t>Objective</w:t>
      </w:r>
    </w:p>
    <w:p w14:paraId="2EBA404B" w14:textId="3B12662B" w:rsidR="0013716C" w:rsidRDefault="0013716C" w:rsidP="006C1B26">
      <w:pPr>
        <w:pStyle w:val="Body"/>
        <w:spacing w:after="0"/>
      </w:pPr>
      <w:r>
        <w:t>The objective of th</w:t>
      </w:r>
      <w:r w:rsidR="006C1B26">
        <w:t>ese procedures</w:t>
      </w:r>
      <w:r>
        <w:t xml:space="preserve"> </w:t>
      </w:r>
      <w:r w:rsidR="006C1B26">
        <w:t>i</w:t>
      </w:r>
      <w:r w:rsidR="00A609B8">
        <w:t>s to prioritize the safety of personnel</w:t>
      </w:r>
      <w:r w:rsidR="00B1112C">
        <w:t xml:space="preserve"> while producing a consistent, quality controlled final product.  </w:t>
      </w:r>
    </w:p>
    <w:p w14:paraId="5F6D6E57" w14:textId="77777777" w:rsidR="00283E66" w:rsidRPr="002C5D4D" w:rsidRDefault="00283E66" w:rsidP="00082696">
      <w:pPr>
        <w:rPr>
          <w:rFonts w:cs="Arial"/>
          <w:szCs w:val="20"/>
        </w:rPr>
      </w:pPr>
    </w:p>
    <w:p w14:paraId="042EE117" w14:textId="77777777" w:rsidR="00513D15" w:rsidRPr="002C5D4D" w:rsidRDefault="00095307" w:rsidP="00082696">
      <w:pPr>
        <w:pStyle w:val="Heading1"/>
        <w:rPr>
          <w:rFonts w:cs="Arial"/>
          <w:sz w:val="20"/>
          <w:szCs w:val="20"/>
        </w:rPr>
      </w:pPr>
      <w:r w:rsidRPr="002C5D4D">
        <w:rPr>
          <w:rFonts w:cs="Arial"/>
          <w:sz w:val="20"/>
          <w:szCs w:val="20"/>
        </w:rPr>
        <w:t xml:space="preserve">III. </w:t>
      </w:r>
      <w:r w:rsidR="00513D15" w:rsidRPr="002C5D4D">
        <w:rPr>
          <w:rFonts w:cs="Arial"/>
          <w:sz w:val="20"/>
          <w:szCs w:val="20"/>
        </w:rPr>
        <w:t>Responsibility</w:t>
      </w:r>
    </w:p>
    <w:p w14:paraId="157DEEE6" w14:textId="77777777" w:rsidR="00976686" w:rsidRPr="002C5D4D" w:rsidRDefault="00AB39B9" w:rsidP="00082696">
      <w:pPr>
        <w:rPr>
          <w:rFonts w:cs="Arial"/>
          <w:szCs w:val="20"/>
        </w:rPr>
      </w:pPr>
      <w:r w:rsidRPr="002C5D4D">
        <w:rPr>
          <w:rFonts w:cs="Arial"/>
          <w:szCs w:val="20"/>
        </w:rPr>
        <w:t>Thi</w:t>
      </w:r>
      <w:r w:rsidR="00EF05E1" w:rsidRPr="002C5D4D">
        <w:rPr>
          <w:rFonts w:cs="Arial"/>
          <w:szCs w:val="20"/>
        </w:rPr>
        <w:t xml:space="preserve">s SOP is the responsibility of the </w:t>
      </w:r>
      <w:r w:rsidR="00976686" w:rsidRPr="002C5D4D">
        <w:rPr>
          <w:rFonts w:cs="Arial"/>
          <w:szCs w:val="20"/>
        </w:rPr>
        <w:t>following personnel:</w:t>
      </w:r>
    </w:p>
    <w:p w14:paraId="66567F82" w14:textId="6735D258" w:rsidR="00095307" w:rsidRPr="00C744CA" w:rsidRDefault="005C2B16" w:rsidP="00C744CA">
      <w:pPr>
        <w:pStyle w:val="ListParagraph"/>
        <w:numPr>
          <w:ilvl w:val="0"/>
          <w:numId w:val="9"/>
        </w:numPr>
        <w:rPr>
          <w:rFonts w:cs="Arial"/>
          <w:szCs w:val="20"/>
        </w:rPr>
      </w:pPr>
      <w:r w:rsidRPr="002C5D4D">
        <w:rPr>
          <w:rFonts w:cs="Arial"/>
          <w:szCs w:val="20"/>
        </w:rPr>
        <w:t>Director of Extraction</w:t>
      </w:r>
    </w:p>
    <w:p w14:paraId="7102CDD8" w14:textId="69CC3B4F" w:rsidR="00283E66" w:rsidRPr="00C63EE4" w:rsidRDefault="00C63EE4" w:rsidP="00082696">
      <w:pPr>
        <w:pStyle w:val="ListParagraph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Extraction Tech</w:t>
      </w:r>
      <w:r w:rsidR="00B1112C">
        <w:rPr>
          <w:rFonts w:cs="Arial"/>
          <w:szCs w:val="20"/>
        </w:rPr>
        <w:t>nician</w:t>
      </w:r>
    </w:p>
    <w:p w14:paraId="139FC0BF" w14:textId="77777777" w:rsidR="00283E66" w:rsidRDefault="00502CCC" w:rsidP="00082696">
      <w:pPr>
        <w:pStyle w:val="Heading1"/>
        <w:rPr>
          <w:rFonts w:cs="Arial"/>
          <w:sz w:val="20"/>
          <w:szCs w:val="20"/>
        </w:rPr>
      </w:pPr>
      <w:r w:rsidRPr="002C5D4D">
        <w:rPr>
          <w:rFonts w:cs="Arial"/>
          <w:sz w:val="20"/>
          <w:szCs w:val="20"/>
        </w:rPr>
        <w:t>V. Definition of Terms</w:t>
      </w:r>
    </w:p>
    <w:p w14:paraId="4BAE87FE" w14:textId="77777777" w:rsidR="0080125C" w:rsidRPr="0080125C" w:rsidRDefault="0080125C" w:rsidP="0080125C"/>
    <w:p w14:paraId="72B21ACD" w14:textId="77777777" w:rsidR="00283E66" w:rsidRDefault="00283E66" w:rsidP="004C48BE">
      <w:pPr>
        <w:ind w:firstLine="720"/>
        <w:rPr>
          <w:rFonts w:cs="Arial"/>
          <w:b/>
          <w:szCs w:val="20"/>
        </w:rPr>
      </w:pPr>
      <w:r w:rsidRPr="00290F8B">
        <w:rPr>
          <w:rFonts w:cs="Arial"/>
          <w:b/>
          <w:szCs w:val="20"/>
        </w:rPr>
        <w:t>The following terms are used in this document:</w:t>
      </w:r>
    </w:p>
    <w:p w14:paraId="29A7C3A2" w14:textId="640F42C3" w:rsidR="004E3DF7" w:rsidRPr="002E2B87" w:rsidRDefault="004E3DF7" w:rsidP="002E2B87">
      <w:pPr>
        <w:ind w:left="72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Personal Protective Equipment (PPE) - </w:t>
      </w:r>
      <w:r w:rsidRPr="002E2B87">
        <w:rPr>
          <w:rFonts w:cs="Arial"/>
          <w:szCs w:val="20"/>
        </w:rPr>
        <w:t>Specialized clothing or equipment worn by employees for protection against health and safety hazards.</w:t>
      </w:r>
    </w:p>
    <w:p w14:paraId="78247768" w14:textId="0178E8AB" w:rsidR="0058165E" w:rsidRDefault="007213CC" w:rsidP="00290F8B">
      <w:pPr>
        <w:ind w:left="720"/>
        <w:rPr>
          <w:rFonts w:cs="Arial"/>
          <w:color w:val="222222"/>
          <w:szCs w:val="20"/>
          <w:shd w:val="clear" w:color="auto" w:fill="FFFFFF"/>
        </w:rPr>
      </w:pPr>
      <w:r w:rsidRPr="002C5D4D">
        <w:rPr>
          <w:rFonts w:cs="Arial"/>
          <w:b/>
          <w:color w:val="222222"/>
          <w:szCs w:val="20"/>
          <w:shd w:val="clear" w:color="auto" w:fill="FFFFFF"/>
        </w:rPr>
        <w:t>Standard Operating Procedures</w:t>
      </w:r>
      <w:r w:rsidR="004D3E4E">
        <w:rPr>
          <w:rFonts w:cs="Arial"/>
          <w:b/>
          <w:color w:val="222222"/>
          <w:szCs w:val="20"/>
          <w:shd w:val="clear" w:color="auto" w:fill="FFFFFF"/>
        </w:rPr>
        <w:t xml:space="preserve"> (SOP</w:t>
      </w:r>
      <w:r w:rsidR="000741A5" w:rsidRPr="002C5D4D">
        <w:rPr>
          <w:rFonts w:cs="Arial"/>
          <w:b/>
          <w:color w:val="222222"/>
          <w:szCs w:val="20"/>
          <w:shd w:val="clear" w:color="auto" w:fill="FFFFFF"/>
        </w:rPr>
        <w:t>)</w:t>
      </w:r>
      <w:r w:rsidR="000741A5" w:rsidRPr="002C5D4D">
        <w:rPr>
          <w:rFonts w:cs="Arial"/>
          <w:color w:val="222222"/>
          <w:szCs w:val="20"/>
          <w:shd w:val="clear" w:color="auto" w:fill="FFFFFF"/>
        </w:rPr>
        <w:t xml:space="preserve"> </w:t>
      </w:r>
      <w:r w:rsidRPr="002C5D4D">
        <w:rPr>
          <w:rFonts w:cs="Arial"/>
          <w:color w:val="222222"/>
          <w:szCs w:val="20"/>
          <w:shd w:val="clear" w:color="auto" w:fill="FFFFFF"/>
        </w:rPr>
        <w:t>- established or prescribed methods to be followed routinely for the performance of designated</w:t>
      </w:r>
      <w:r w:rsidRPr="002C5D4D">
        <w:rPr>
          <w:rStyle w:val="apple-converted-space"/>
          <w:rFonts w:cs="Arial"/>
          <w:color w:val="222222"/>
          <w:szCs w:val="20"/>
          <w:shd w:val="clear" w:color="auto" w:fill="FFFFFF"/>
        </w:rPr>
        <w:t> </w:t>
      </w:r>
      <w:r w:rsidRPr="002C5D4D">
        <w:rPr>
          <w:rFonts w:cs="Arial"/>
          <w:bCs/>
          <w:color w:val="222222"/>
          <w:szCs w:val="20"/>
          <w:shd w:val="clear" w:color="auto" w:fill="FFFFFF"/>
        </w:rPr>
        <w:t>operations</w:t>
      </w:r>
      <w:r w:rsidRPr="002C5D4D">
        <w:rPr>
          <w:rStyle w:val="apple-converted-space"/>
          <w:rFonts w:cs="Arial"/>
          <w:color w:val="222222"/>
          <w:szCs w:val="20"/>
          <w:shd w:val="clear" w:color="auto" w:fill="FFFFFF"/>
        </w:rPr>
        <w:t> </w:t>
      </w:r>
      <w:r w:rsidRPr="002C5D4D">
        <w:rPr>
          <w:rFonts w:cs="Arial"/>
          <w:color w:val="222222"/>
          <w:szCs w:val="20"/>
          <w:shd w:val="clear" w:color="auto" w:fill="FFFFFF"/>
        </w:rPr>
        <w:t>or in designated situations —called also standing</w:t>
      </w:r>
      <w:r w:rsidRPr="002C5D4D">
        <w:rPr>
          <w:rStyle w:val="apple-converted-space"/>
          <w:rFonts w:cs="Arial"/>
          <w:color w:val="222222"/>
          <w:szCs w:val="20"/>
          <w:shd w:val="clear" w:color="auto" w:fill="FFFFFF"/>
        </w:rPr>
        <w:t> </w:t>
      </w:r>
      <w:r w:rsidRPr="002C5D4D">
        <w:rPr>
          <w:rFonts w:cs="Arial"/>
          <w:bCs/>
          <w:color w:val="222222"/>
          <w:szCs w:val="20"/>
          <w:shd w:val="clear" w:color="auto" w:fill="FFFFFF"/>
        </w:rPr>
        <w:t>operating procedure</w:t>
      </w:r>
      <w:r w:rsidR="003825F8">
        <w:rPr>
          <w:rFonts w:cs="Arial"/>
          <w:color w:val="222222"/>
          <w:szCs w:val="20"/>
          <w:shd w:val="clear" w:color="auto" w:fill="FFFFFF"/>
        </w:rPr>
        <w:t>.</w:t>
      </w:r>
    </w:p>
    <w:p w14:paraId="4BE64C92" w14:textId="0E5E8A35" w:rsidR="00B1112C" w:rsidRDefault="00B1112C" w:rsidP="00290F8B">
      <w:pPr>
        <w:ind w:left="720"/>
        <w:rPr>
          <w:rFonts w:cs="Arial"/>
          <w:color w:val="222222"/>
          <w:szCs w:val="20"/>
          <w:shd w:val="clear" w:color="auto" w:fill="FFFFFF"/>
        </w:rPr>
      </w:pPr>
      <w:r>
        <w:rPr>
          <w:rFonts w:cs="Arial"/>
          <w:b/>
          <w:color w:val="222222"/>
          <w:szCs w:val="20"/>
          <w:shd w:val="clear" w:color="auto" w:fill="FFFFFF"/>
        </w:rPr>
        <w:t xml:space="preserve">CBD Isolate </w:t>
      </w:r>
      <w:r>
        <w:rPr>
          <w:rFonts w:cs="Arial"/>
          <w:color w:val="222222"/>
          <w:szCs w:val="20"/>
          <w:shd w:val="clear" w:color="auto" w:fill="FFFFFF"/>
        </w:rPr>
        <w:t xml:space="preserve">– Purified CBD in crystalline form. </w:t>
      </w:r>
    </w:p>
    <w:p w14:paraId="6ACE7B56" w14:textId="7BA3B1CB" w:rsidR="00B1112C" w:rsidRDefault="00B1112C" w:rsidP="00290F8B">
      <w:pPr>
        <w:ind w:left="720"/>
        <w:rPr>
          <w:rFonts w:cs="Arial"/>
          <w:color w:val="222222"/>
          <w:szCs w:val="20"/>
          <w:shd w:val="clear" w:color="auto" w:fill="FFFFFF"/>
        </w:rPr>
      </w:pPr>
      <w:r>
        <w:rPr>
          <w:rFonts w:cs="Arial"/>
          <w:b/>
          <w:color w:val="222222"/>
          <w:szCs w:val="20"/>
          <w:shd w:val="clear" w:color="auto" w:fill="FFFFFF"/>
        </w:rPr>
        <w:t xml:space="preserve">Mother Liquor </w:t>
      </w:r>
      <w:r>
        <w:rPr>
          <w:rFonts w:cs="Arial"/>
          <w:color w:val="222222"/>
          <w:szCs w:val="20"/>
          <w:shd w:val="clear" w:color="auto" w:fill="FFFFFF"/>
        </w:rPr>
        <w:t xml:space="preserve">– </w:t>
      </w:r>
      <w:r w:rsidR="004A3650">
        <w:rPr>
          <w:rFonts w:cs="Arial"/>
          <w:color w:val="222222"/>
          <w:szCs w:val="20"/>
          <w:shd w:val="clear" w:color="auto" w:fill="FFFFFF"/>
        </w:rPr>
        <w:t xml:space="preserve">The liquid mixture remaining after crystal filtration. </w:t>
      </w:r>
    </w:p>
    <w:p w14:paraId="0B031248" w14:textId="67426E99" w:rsidR="00B1112C" w:rsidRDefault="00B1112C" w:rsidP="00290F8B">
      <w:pPr>
        <w:ind w:left="720"/>
        <w:rPr>
          <w:rFonts w:cs="Arial"/>
          <w:color w:val="222222"/>
          <w:szCs w:val="20"/>
          <w:shd w:val="clear" w:color="auto" w:fill="FFFFFF"/>
        </w:rPr>
      </w:pPr>
      <w:r>
        <w:rPr>
          <w:rFonts w:cs="Arial"/>
          <w:b/>
          <w:color w:val="222222"/>
          <w:szCs w:val="20"/>
          <w:shd w:val="clear" w:color="auto" w:fill="FFFFFF"/>
        </w:rPr>
        <w:t xml:space="preserve">Pentane </w:t>
      </w:r>
      <w:r>
        <w:rPr>
          <w:rFonts w:cs="Arial"/>
          <w:color w:val="222222"/>
          <w:szCs w:val="20"/>
          <w:shd w:val="clear" w:color="auto" w:fill="FFFFFF"/>
        </w:rPr>
        <w:t xml:space="preserve">– </w:t>
      </w:r>
      <w:r w:rsidR="004A3650">
        <w:rPr>
          <w:rFonts w:cs="Arial"/>
          <w:color w:val="222222"/>
          <w:szCs w:val="20"/>
          <w:shd w:val="clear" w:color="auto" w:fill="FFFFFF"/>
        </w:rPr>
        <w:t>A non-polar solvent with a flash temperature of 57F/14C boiling temperature of 97F/36C</w:t>
      </w:r>
    </w:p>
    <w:p w14:paraId="13BD112D" w14:textId="66A7511A" w:rsidR="004A3650" w:rsidRDefault="004A3650" w:rsidP="004A3650">
      <w:pPr>
        <w:ind w:left="720"/>
        <w:rPr>
          <w:rFonts w:cs="Arial"/>
          <w:color w:val="222222"/>
          <w:szCs w:val="20"/>
          <w:shd w:val="clear" w:color="auto" w:fill="FFFFFF"/>
        </w:rPr>
      </w:pPr>
      <w:r>
        <w:rPr>
          <w:rFonts w:cs="Arial"/>
          <w:b/>
          <w:color w:val="222222"/>
          <w:szCs w:val="20"/>
          <w:shd w:val="clear" w:color="auto" w:fill="FFFFFF"/>
        </w:rPr>
        <w:t xml:space="preserve">Distilled Oil </w:t>
      </w:r>
      <w:r>
        <w:rPr>
          <w:rFonts w:cs="Arial"/>
          <w:color w:val="222222"/>
          <w:szCs w:val="20"/>
          <w:shd w:val="clear" w:color="auto" w:fill="FFFFFF"/>
        </w:rPr>
        <w:t xml:space="preserve">– In this application Distilled Oil will mean winterized, </w:t>
      </w:r>
      <w:proofErr w:type="spellStart"/>
      <w:r>
        <w:rPr>
          <w:rFonts w:cs="Arial"/>
          <w:color w:val="222222"/>
          <w:szCs w:val="20"/>
          <w:shd w:val="clear" w:color="auto" w:fill="FFFFFF"/>
        </w:rPr>
        <w:t>decarboxylated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 and distilled oleoresin of the cannabis plant containing 70% or more CBD by weight. </w:t>
      </w:r>
    </w:p>
    <w:p w14:paraId="4DDBFD48" w14:textId="77777777" w:rsidR="00B1112C" w:rsidRDefault="00B1112C" w:rsidP="00290F8B">
      <w:pPr>
        <w:ind w:left="720"/>
        <w:rPr>
          <w:rFonts w:cs="Arial"/>
          <w:color w:val="222222"/>
          <w:szCs w:val="20"/>
          <w:shd w:val="clear" w:color="auto" w:fill="FFFFFF"/>
        </w:rPr>
      </w:pPr>
    </w:p>
    <w:p w14:paraId="1E26D693" w14:textId="77777777" w:rsidR="0080125C" w:rsidRDefault="0080125C" w:rsidP="00290F8B">
      <w:pPr>
        <w:ind w:left="720"/>
        <w:rPr>
          <w:rFonts w:cs="Arial"/>
          <w:color w:val="222222"/>
          <w:szCs w:val="20"/>
          <w:shd w:val="clear" w:color="auto" w:fill="FFFFFF"/>
        </w:rPr>
      </w:pPr>
    </w:p>
    <w:p w14:paraId="2905DE6B" w14:textId="772D68C4" w:rsidR="009E618A" w:rsidRDefault="00DB114B" w:rsidP="004D3E4E">
      <w:pPr>
        <w:pStyle w:val="Heading2"/>
        <w:rPr>
          <w:rFonts w:cs="Arial"/>
          <w:b w:val="0"/>
          <w:sz w:val="20"/>
          <w:szCs w:val="20"/>
        </w:rPr>
      </w:pPr>
      <w:r w:rsidRPr="009E618A">
        <w:rPr>
          <w:rFonts w:cs="Arial"/>
          <w:sz w:val="20"/>
          <w:szCs w:val="20"/>
        </w:rPr>
        <w:t>Materials Needed</w:t>
      </w:r>
      <w:r w:rsidR="009E618A" w:rsidRPr="009E618A">
        <w:rPr>
          <w:rFonts w:cs="Arial"/>
          <w:sz w:val="20"/>
          <w:szCs w:val="20"/>
        </w:rPr>
        <w:t xml:space="preserve">: </w:t>
      </w:r>
    </w:p>
    <w:p w14:paraId="2A7F3F11" w14:textId="1B0DB7DE" w:rsidR="001711D4" w:rsidRDefault="00B1112C" w:rsidP="0013716C">
      <w:pPr>
        <w:pStyle w:val="ListParagraph"/>
        <w:numPr>
          <w:ilvl w:val="0"/>
          <w:numId w:val="48"/>
        </w:numPr>
      </w:pPr>
      <w:r>
        <w:t>Stainless Steel Mixing Vessel</w:t>
      </w:r>
      <w:r w:rsidR="00050C3C">
        <w:t xml:space="preserve"> </w:t>
      </w:r>
    </w:p>
    <w:p w14:paraId="46CD2220" w14:textId="5CB6CB06" w:rsidR="00030C8F" w:rsidRDefault="00030C8F" w:rsidP="0013716C">
      <w:pPr>
        <w:pStyle w:val="ListParagraph"/>
        <w:numPr>
          <w:ilvl w:val="0"/>
          <w:numId w:val="48"/>
        </w:numPr>
      </w:pPr>
      <w:r>
        <w:t xml:space="preserve">Stainless Steel overhead </w:t>
      </w:r>
      <w:r w:rsidR="006E200B">
        <w:t xml:space="preserve">or hand </w:t>
      </w:r>
      <w:r>
        <w:t xml:space="preserve">mixer/homogenizer </w:t>
      </w:r>
    </w:p>
    <w:p w14:paraId="77B35871" w14:textId="6DA26A68" w:rsidR="00030C8F" w:rsidRDefault="00030C8F" w:rsidP="0013716C">
      <w:pPr>
        <w:pStyle w:val="ListParagraph"/>
        <w:numPr>
          <w:ilvl w:val="0"/>
          <w:numId w:val="48"/>
        </w:numPr>
      </w:pPr>
      <w:r>
        <w:t xml:space="preserve">Mortar &amp; Pestle or stainless steel grinder (manual, pneumatic, or appropriately rated electric motor) </w:t>
      </w:r>
    </w:p>
    <w:p w14:paraId="0786B545" w14:textId="7612FFB7" w:rsidR="00050C3C" w:rsidRDefault="00050C3C" w:rsidP="0013716C">
      <w:pPr>
        <w:pStyle w:val="ListParagraph"/>
        <w:numPr>
          <w:ilvl w:val="0"/>
          <w:numId w:val="48"/>
        </w:numPr>
      </w:pPr>
      <w:r>
        <w:lastRenderedPageBreak/>
        <w:t>Stainless Steel mesh screen</w:t>
      </w:r>
      <w:r w:rsidR="00030C8F">
        <w:t xml:space="preserve"> basket</w:t>
      </w:r>
      <w:r>
        <w:t xml:space="preserve"> (as large as opening of stainless steel vessel) </w:t>
      </w:r>
    </w:p>
    <w:p w14:paraId="47A32B2C" w14:textId="636B00E2" w:rsidR="00050C3C" w:rsidRDefault="00050C3C" w:rsidP="0013716C">
      <w:pPr>
        <w:pStyle w:val="ListParagraph"/>
        <w:numPr>
          <w:ilvl w:val="0"/>
          <w:numId w:val="48"/>
        </w:numPr>
      </w:pPr>
      <w:r>
        <w:t xml:space="preserve">Dry Ice/Alcohol Slurry &amp; Storage Bucket (capable of accommodating stainless steel mixing vessel) </w:t>
      </w:r>
    </w:p>
    <w:p w14:paraId="2E5BB51D" w14:textId="51E90BC9" w:rsidR="00B1112C" w:rsidRDefault="00030C8F" w:rsidP="0013716C">
      <w:pPr>
        <w:pStyle w:val="ListParagraph"/>
        <w:numPr>
          <w:ilvl w:val="0"/>
          <w:numId w:val="48"/>
        </w:numPr>
      </w:pPr>
      <w:r>
        <w:t xml:space="preserve">Chemically Pure </w:t>
      </w:r>
      <w:r w:rsidR="004A3650">
        <w:t xml:space="preserve">Pentane </w:t>
      </w:r>
    </w:p>
    <w:p w14:paraId="3F1948AA" w14:textId="3BDF3AAC" w:rsidR="004A3650" w:rsidRDefault="004A3650" w:rsidP="0013716C">
      <w:pPr>
        <w:pStyle w:val="ListParagraph"/>
        <w:numPr>
          <w:ilvl w:val="0"/>
          <w:numId w:val="48"/>
        </w:numPr>
      </w:pPr>
      <w:r>
        <w:t xml:space="preserve">Distilled Oil containing 70% or more CBD by weight </w:t>
      </w:r>
    </w:p>
    <w:p w14:paraId="148ED6A5" w14:textId="77777777" w:rsidR="00030C8F" w:rsidRDefault="00030C8F" w:rsidP="00030C8F">
      <w:pPr>
        <w:pStyle w:val="ListParagraph"/>
        <w:ind w:left="1440"/>
      </w:pPr>
    </w:p>
    <w:p w14:paraId="399BC544" w14:textId="77777777" w:rsidR="00125A7E" w:rsidRPr="0013716C" w:rsidRDefault="00125A7E" w:rsidP="004D3E4E">
      <w:pPr>
        <w:pStyle w:val="ListParagraph"/>
        <w:ind w:left="1440"/>
      </w:pPr>
    </w:p>
    <w:p w14:paraId="2D7E90DD" w14:textId="5A3F48A1" w:rsidR="003E2997" w:rsidRDefault="002E2B87" w:rsidP="004D3E4E">
      <w:pPr>
        <w:pStyle w:val="Heading2"/>
        <w:rPr>
          <w:rFonts w:cs="Arial"/>
          <w:b w:val="0"/>
          <w:sz w:val="20"/>
          <w:szCs w:val="20"/>
        </w:rPr>
      </w:pPr>
      <w:r>
        <w:rPr>
          <w:rFonts w:cs="Arial"/>
          <w:sz w:val="20"/>
          <w:szCs w:val="20"/>
        </w:rPr>
        <w:t xml:space="preserve">Personal Protective Equipment: </w:t>
      </w:r>
    </w:p>
    <w:p w14:paraId="18117184" w14:textId="77777777" w:rsidR="00084724" w:rsidRPr="003825F8" w:rsidRDefault="00084724" w:rsidP="00084724">
      <w:pPr>
        <w:pStyle w:val="ListParagraph"/>
        <w:numPr>
          <w:ilvl w:val="1"/>
          <w:numId w:val="43"/>
        </w:numPr>
        <w:rPr>
          <w:rFonts w:cs="Arial"/>
          <w:szCs w:val="20"/>
        </w:rPr>
      </w:pPr>
      <w:r w:rsidRPr="003825F8">
        <w:rPr>
          <w:rFonts w:cs="Arial"/>
          <w:szCs w:val="20"/>
        </w:rPr>
        <w:t>Gloves</w:t>
      </w:r>
    </w:p>
    <w:p w14:paraId="703C8940" w14:textId="77777777" w:rsidR="00084724" w:rsidRPr="003825F8" w:rsidRDefault="00084724" w:rsidP="00084724">
      <w:pPr>
        <w:pStyle w:val="ListParagraph"/>
        <w:numPr>
          <w:ilvl w:val="1"/>
          <w:numId w:val="43"/>
        </w:numPr>
        <w:rPr>
          <w:rFonts w:cs="Arial"/>
          <w:szCs w:val="20"/>
        </w:rPr>
      </w:pPr>
      <w:r w:rsidRPr="003825F8">
        <w:rPr>
          <w:rFonts w:cs="Arial"/>
          <w:szCs w:val="20"/>
        </w:rPr>
        <w:t>Lab</w:t>
      </w:r>
      <w:r>
        <w:rPr>
          <w:rFonts w:cs="Arial"/>
          <w:szCs w:val="20"/>
        </w:rPr>
        <w:t xml:space="preserve"> </w:t>
      </w:r>
      <w:r w:rsidRPr="003825F8">
        <w:rPr>
          <w:rFonts w:cs="Arial"/>
          <w:szCs w:val="20"/>
        </w:rPr>
        <w:t xml:space="preserve">coat </w:t>
      </w:r>
    </w:p>
    <w:p w14:paraId="5D6A5435" w14:textId="77777777" w:rsidR="00084724" w:rsidRPr="003825F8" w:rsidRDefault="00084724" w:rsidP="00084724">
      <w:pPr>
        <w:pStyle w:val="ListParagraph"/>
        <w:numPr>
          <w:ilvl w:val="1"/>
          <w:numId w:val="43"/>
        </w:numPr>
        <w:rPr>
          <w:rFonts w:cs="Arial"/>
          <w:szCs w:val="20"/>
        </w:rPr>
      </w:pPr>
      <w:r w:rsidRPr="003825F8">
        <w:rPr>
          <w:rFonts w:cs="Arial"/>
          <w:szCs w:val="20"/>
        </w:rPr>
        <w:t>Safety glasses</w:t>
      </w:r>
    </w:p>
    <w:p w14:paraId="532D6E1D" w14:textId="77777777" w:rsidR="00084724" w:rsidRPr="003825F8" w:rsidRDefault="00084724" w:rsidP="00084724">
      <w:pPr>
        <w:pStyle w:val="ListParagraph"/>
        <w:numPr>
          <w:ilvl w:val="1"/>
          <w:numId w:val="43"/>
        </w:numPr>
        <w:rPr>
          <w:rFonts w:cs="Arial"/>
          <w:szCs w:val="20"/>
        </w:rPr>
      </w:pPr>
      <w:r w:rsidRPr="003825F8">
        <w:rPr>
          <w:rFonts w:cs="Arial"/>
          <w:szCs w:val="20"/>
        </w:rPr>
        <w:t>Shoe covers</w:t>
      </w:r>
    </w:p>
    <w:p w14:paraId="10E627DA" w14:textId="77777777" w:rsidR="00084724" w:rsidRPr="003825F8" w:rsidRDefault="00084724" w:rsidP="00084724">
      <w:pPr>
        <w:pStyle w:val="ListParagraph"/>
        <w:numPr>
          <w:ilvl w:val="1"/>
          <w:numId w:val="43"/>
        </w:numPr>
        <w:rPr>
          <w:rFonts w:cs="Arial"/>
          <w:szCs w:val="20"/>
        </w:rPr>
      </w:pPr>
      <w:r w:rsidRPr="003825F8">
        <w:rPr>
          <w:rFonts w:cs="Arial"/>
          <w:szCs w:val="20"/>
        </w:rPr>
        <w:t>Hairnet or lab hat</w:t>
      </w:r>
    </w:p>
    <w:p w14:paraId="65FADB12" w14:textId="614FD83B" w:rsidR="00084724" w:rsidRDefault="00084724" w:rsidP="00084724">
      <w:pPr>
        <w:pStyle w:val="ListParagraph"/>
        <w:numPr>
          <w:ilvl w:val="1"/>
          <w:numId w:val="43"/>
        </w:numPr>
        <w:rPr>
          <w:rFonts w:cs="Arial"/>
          <w:szCs w:val="20"/>
        </w:rPr>
      </w:pPr>
      <w:r w:rsidRPr="003825F8">
        <w:rPr>
          <w:rFonts w:cs="Arial"/>
          <w:szCs w:val="20"/>
        </w:rPr>
        <w:t>Beard cover</w:t>
      </w:r>
    </w:p>
    <w:p w14:paraId="1D51175B" w14:textId="0F57781E" w:rsidR="004E3DF7" w:rsidRPr="0080125C" w:rsidRDefault="004E3DF7" w:rsidP="004E3DF7">
      <w:pPr>
        <w:rPr>
          <w:rFonts w:cs="Arial"/>
          <w:color w:val="FF0000"/>
          <w:szCs w:val="20"/>
        </w:rPr>
      </w:pPr>
      <w:r w:rsidRPr="0080125C">
        <w:rPr>
          <w:rFonts w:cs="Arial"/>
          <w:color w:val="FF0000"/>
          <w:szCs w:val="20"/>
        </w:rPr>
        <w:t xml:space="preserve">Note: All PPE must be worn for the duration of all procedures. </w:t>
      </w:r>
    </w:p>
    <w:p w14:paraId="7049E897" w14:textId="70C48B1A" w:rsidR="00084724" w:rsidRPr="00084724" w:rsidRDefault="00084724" w:rsidP="00084724">
      <w:pPr>
        <w:rPr>
          <w:rFonts w:cs="Arial"/>
          <w:color w:val="FF0000"/>
          <w:szCs w:val="20"/>
        </w:rPr>
      </w:pPr>
      <w:r w:rsidRPr="00084724">
        <w:rPr>
          <w:rFonts w:cs="Arial"/>
          <w:color w:val="FF0000"/>
          <w:szCs w:val="20"/>
        </w:rPr>
        <w:t xml:space="preserve">Note: Any employee who will be conducting work in the </w:t>
      </w:r>
      <w:r w:rsidR="001B184E">
        <w:rPr>
          <w:rFonts w:cs="Arial"/>
          <w:color w:val="FF0000"/>
          <w:szCs w:val="20"/>
        </w:rPr>
        <w:t>Laboratory</w:t>
      </w:r>
      <w:r w:rsidRPr="00084724">
        <w:rPr>
          <w:rFonts w:cs="Arial"/>
          <w:color w:val="FF0000"/>
          <w:szCs w:val="20"/>
        </w:rPr>
        <w:t xml:space="preserve"> must be train</w:t>
      </w:r>
      <w:r w:rsidR="00B36B6C">
        <w:rPr>
          <w:rFonts w:cs="Arial"/>
          <w:color w:val="FF0000"/>
          <w:szCs w:val="20"/>
        </w:rPr>
        <w:t xml:space="preserve">ed on </w:t>
      </w:r>
      <w:r w:rsidR="00DD06C3">
        <w:rPr>
          <w:rFonts w:cs="Arial"/>
          <w:color w:val="FF0000"/>
          <w:szCs w:val="20"/>
        </w:rPr>
        <w:t>“</w:t>
      </w:r>
      <w:r w:rsidR="00B36B6C">
        <w:rPr>
          <w:rFonts w:cs="Arial"/>
          <w:color w:val="FF0000"/>
          <w:szCs w:val="20"/>
        </w:rPr>
        <w:t>SOP</w:t>
      </w:r>
      <w:r w:rsidR="002A1711">
        <w:rPr>
          <w:rFonts w:cs="Arial"/>
          <w:color w:val="FF0000"/>
          <w:szCs w:val="20"/>
        </w:rPr>
        <w:t xml:space="preserve"> - </w:t>
      </w:r>
      <w:r w:rsidR="00B36B6C">
        <w:rPr>
          <w:rFonts w:cs="Arial"/>
          <w:color w:val="FF0000"/>
          <w:szCs w:val="20"/>
        </w:rPr>
        <w:t>Chemical Hygiene Plan</w:t>
      </w:r>
      <w:r w:rsidR="00DD06C3">
        <w:rPr>
          <w:rFonts w:cs="Arial"/>
          <w:color w:val="FF0000"/>
          <w:szCs w:val="20"/>
        </w:rPr>
        <w:t>”</w:t>
      </w:r>
      <w:r w:rsidRPr="00084724">
        <w:rPr>
          <w:rFonts w:cs="Arial"/>
          <w:color w:val="FF0000"/>
          <w:szCs w:val="20"/>
        </w:rPr>
        <w:t>, before any process can be started. Also training must b</w:t>
      </w:r>
      <w:r w:rsidR="00B36B6C">
        <w:rPr>
          <w:rFonts w:cs="Arial"/>
          <w:color w:val="FF0000"/>
          <w:szCs w:val="20"/>
        </w:rPr>
        <w:t>e completed on “SOP</w:t>
      </w:r>
      <w:r w:rsidR="002A1711">
        <w:rPr>
          <w:rFonts w:cs="Arial"/>
          <w:color w:val="FF0000"/>
          <w:szCs w:val="20"/>
        </w:rPr>
        <w:t xml:space="preserve"> </w:t>
      </w:r>
      <w:r w:rsidR="004A3650">
        <w:rPr>
          <w:rFonts w:cs="Arial"/>
          <w:color w:val="FF0000"/>
          <w:szCs w:val="20"/>
        </w:rPr>
        <w:t>–</w:t>
      </w:r>
      <w:r w:rsidR="002A1711">
        <w:rPr>
          <w:rFonts w:cs="Arial"/>
          <w:color w:val="FF0000"/>
          <w:szCs w:val="20"/>
        </w:rPr>
        <w:t xml:space="preserve"> </w:t>
      </w:r>
      <w:r w:rsidR="004A3650">
        <w:rPr>
          <w:rFonts w:cs="Arial"/>
          <w:color w:val="FF0000"/>
          <w:szCs w:val="20"/>
        </w:rPr>
        <w:t>Pentane Use”</w:t>
      </w:r>
      <w:r w:rsidR="00B36B6C">
        <w:rPr>
          <w:rFonts w:cs="Arial"/>
          <w:color w:val="FF0000"/>
          <w:szCs w:val="20"/>
        </w:rPr>
        <w:t xml:space="preserve"> before the solvent</w:t>
      </w:r>
      <w:r w:rsidRPr="00084724">
        <w:rPr>
          <w:rFonts w:cs="Arial"/>
          <w:color w:val="FF0000"/>
          <w:szCs w:val="20"/>
        </w:rPr>
        <w:t xml:space="preserve"> can be used in any process.</w:t>
      </w:r>
    </w:p>
    <w:p w14:paraId="5793A01C" w14:textId="77777777" w:rsidR="002E2B87" w:rsidRPr="002C5D4D" w:rsidRDefault="002E2B87" w:rsidP="002E2B87">
      <w:pPr>
        <w:pStyle w:val="Heading1"/>
        <w:rPr>
          <w:rFonts w:cs="Arial"/>
          <w:sz w:val="20"/>
          <w:szCs w:val="20"/>
        </w:rPr>
      </w:pPr>
      <w:r w:rsidRPr="002C5D4D">
        <w:rPr>
          <w:rFonts w:cs="Arial"/>
          <w:sz w:val="20"/>
          <w:szCs w:val="20"/>
        </w:rPr>
        <w:t>VI. Procedure</w:t>
      </w:r>
    </w:p>
    <w:p w14:paraId="04474419" w14:textId="77777777" w:rsidR="00FC710F" w:rsidRPr="00B36B6C" w:rsidRDefault="00FC710F" w:rsidP="00B36B6C">
      <w:pPr>
        <w:rPr>
          <w:rFonts w:cs="Arial"/>
          <w:b/>
          <w:color w:val="000000" w:themeColor="text1"/>
          <w:szCs w:val="20"/>
        </w:rPr>
      </w:pPr>
    </w:p>
    <w:p w14:paraId="0762D75C" w14:textId="61390283" w:rsidR="003D5DA7" w:rsidRPr="003D5DA7" w:rsidRDefault="004A3650" w:rsidP="003D5DA7">
      <w:pPr>
        <w:pStyle w:val="Heading2"/>
        <w:numPr>
          <w:ilvl w:val="0"/>
          <w:numId w:val="4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Preparing Distilled Oil </w:t>
      </w:r>
    </w:p>
    <w:p w14:paraId="7266BCA8" w14:textId="18BCADE2" w:rsidR="00E6782C" w:rsidRDefault="004A3650" w:rsidP="004A3650">
      <w:pPr>
        <w:pStyle w:val="ListParagraph"/>
        <w:numPr>
          <w:ilvl w:val="1"/>
          <w:numId w:val="49"/>
        </w:numPr>
      </w:pPr>
      <w:r>
        <w:t xml:space="preserve">Fill a clean stainless steel vessel </w:t>
      </w:r>
      <w:r w:rsidR="003D5DA7">
        <w:t xml:space="preserve">no more than </w:t>
      </w:r>
      <w:r>
        <w:t xml:space="preserve">half way with Distilled Oil </w:t>
      </w:r>
    </w:p>
    <w:p w14:paraId="2B3367C1" w14:textId="42F22E47" w:rsidR="004A3650" w:rsidRDefault="004A3650" w:rsidP="004A3650">
      <w:pPr>
        <w:pStyle w:val="ListParagraph"/>
        <w:numPr>
          <w:ilvl w:val="1"/>
          <w:numId w:val="49"/>
        </w:numPr>
      </w:pPr>
      <w:r>
        <w:t>Warm the Distilled Oil</w:t>
      </w:r>
      <w:r w:rsidR="003D5DA7">
        <w:t xml:space="preserve"> in the vessel to 90F/32C, </w:t>
      </w:r>
      <w:r w:rsidR="00460D99">
        <w:t>stirring</w:t>
      </w:r>
      <w:r w:rsidR="003D5DA7">
        <w:t xml:space="preserve"> </w:t>
      </w:r>
      <w:r w:rsidR="00460D99">
        <w:t>c</w:t>
      </w:r>
      <w:r w:rsidR="006E200B">
        <w:t xml:space="preserve">onstantly with overhead mixer or homogenizer on lowest setting. </w:t>
      </w:r>
    </w:p>
    <w:p w14:paraId="53525DA9" w14:textId="77777777" w:rsidR="004A3650" w:rsidRDefault="004A3650" w:rsidP="004A3650">
      <w:pPr>
        <w:pStyle w:val="ListParagraph"/>
        <w:ind w:left="1440"/>
      </w:pPr>
    </w:p>
    <w:p w14:paraId="6A607496" w14:textId="4A624526" w:rsidR="00E6782C" w:rsidRDefault="004A3650" w:rsidP="004A3650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Mixing Pentane</w:t>
      </w:r>
      <w:r w:rsidR="003D5DA7">
        <w:rPr>
          <w:b/>
        </w:rPr>
        <w:t xml:space="preserve"> </w:t>
      </w:r>
    </w:p>
    <w:p w14:paraId="3703A749" w14:textId="77777777" w:rsidR="003D5DA7" w:rsidRDefault="003D5DA7" w:rsidP="003D5DA7">
      <w:pPr>
        <w:pStyle w:val="ListParagraph"/>
        <w:ind w:left="540"/>
        <w:rPr>
          <w:b/>
        </w:rPr>
      </w:pPr>
    </w:p>
    <w:p w14:paraId="4680127A" w14:textId="491E1F8D" w:rsidR="004A3650" w:rsidRDefault="004A3650" w:rsidP="004A3650">
      <w:pPr>
        <w:pStyle w:val="ListParagraph"/>
        <w:numPr>
          <w:ilvl w:val="1"/>
          <w:numId w:val="49"/>
        </w:numPr>
      </w:pPr>
      <w:r w:rsidRPr="004A3650">
        <w:t>Slowly</w:t>
      </w:r>
      <w:r>
        <w:t xml:space="preserve"> introduce </w:t>
      </w:r>
      <w:r w:rsidR="00460D99">
        <w:t xml:space="preserve">room temperature </w:t>
      </w:r>
      <w:r>
        <w:t xml:space="preserve">pentane </w:t>
      </w:r>
      <w:r w:rsidR="003D5DA7">
        <w:t xml:space="preserve">while constantly </w:t>
      </w:r>
      <w:r w:rsidR="00460D99">
        <w:t>stirring</w:t>
      </w:r>
      <w:r w:rsidR="006E200B">
        <w:t xml:space="preserve"> the distilled oil on the lowest mixer/homogenizer </w:t>
      </w:r>
      <w:bookmarkStart w:id="0" w:name="_GoBack"/>
      <w:bookmarkEnd w:id="0"/>
      <w:r w:rsidR="006E200B">
        <w:t xml:space="preserve">setting. </w:t>
      </w:r>
      <w:r w:rsidR="003D5DA7">
        <w:t xml:space="preserve"> </w:t>
      </w:r>
    </w:p>
    <w:p w14:paraId="56520AE3" w14:textId="64A8BF8D" w:rsidR="003D5DA7" w:rsidRDefault="003D5DA7" w:rsidP="003D5DA7">
      <w:pPr>
        <w:pStyle w:val="ListParagraph"/>
        <w:numPr>
          <w:ilvl w:val="2"/>
          <w:numId w:val="49"/>
        </w:numPr>
      </w:pPr>
      <w:r>
        <w:t xml:space="preserve">Do not allow the mixture to exceed 90F/32C </w:t>
      </w:r>
    </w:p>
    <w:p w14:paraId="2F0AD049" w14:textId="58C2B474" w:rsidR="003D5DA7" w:rsidRDefault="003D5DA7" w:rsidP="003D5DA7">
      <w:pPr>
        <w:pStyle w:val="ListParagraph"/>
        <w:numPr>
          <w:ilvl w:val="2"/>
          <w:numId w:val="49"/>
        </w:numPr>
      </w:pPr>
      <w:r>
        <w:t>Do not mix pentane outside</w:t>
      </w:r>
      <w:r w:rsidR="00460D99">
        <w:t xml:space="preserve"> of an appropriately ventilated environment. </w:t>
      </w:r>
      <w:r>
        <w:t xml:space="preserve"> </w:t>
      </w:r>
    </w:p>
    <w:p w14:paraId="4CE55CF9" w14:textId="461A7411" w:rsidR="003D5DA7" w:rsidRDefault="003D5DA7" w:rsidP="003D5DA7">
      <w:pPr>
        <w:pStyle w:val="ListParagraph"/>
        <w:numPr>
          <w:ilvl w:val="2"/>
          <w:numId w:val="49"/>
        </w:numPr>
      </w:pPr>
      <w:r>
        <w:t xml:space="preserve">Do not mix pentane without wearing all required PPE. </w:t>
      </w:r>
    </w:p>
    <w:p w14:paraId="3D1B8ACD" w14:textId="6354B937" w:rsidR="003D5DA7" w:rsidRDefault="003D5DA7" w:rsidP="003D5DA7">
      <w:pPr>
        <w:pStyle w:val="ListParagraph"/>
        <w:numPr>
          <w:ilvl w:val="1"/>
          <w:numId w:val="49"/>
        </w:numPr>
      </w:pPr>
      <w:r>
        <w:t xml:space="preserve">Continue to mix until the </w:t>
      </w:r>
      <w:r w:rsidR="00460D99">
        <w:t>d</w:t>
      </w:r>
      <w:r>
        <w:t xml:space="preserve">istilled </w:t>
      </w:r>
      <w:r w:rsidR="00460D99">
        <w:t>o</w:t>
      </w:r>
      <w:r>
        <w:t xml:space="preserve">il is uniformly distributed within the pentane.  </w:t>
      </w:r>
    </w:p>
    <w:p w14:paraId="3367B650" w14:textId="77777777" w:rsidR="005B28B7" w:rsidRPr="004A3650" w:rsidRDefault="005B28B7" w:rsidP="005B28B7">
      <w:pPr>
        <w:pStyle w:val="ListParagraph"/>
        <w:ind w:left="1440"/>
      </w:pPr>
    </w:p>
    <w:p w14:paraId="096703C3" w14:textId="2977BF42" w:rsidR="00233BF6" w:rsidRDefault="00233BF6" w:rsidP="00233BF6">
      <w:pPr>
        <w:pStyle w:val="ListParagraph"/>
        <w:numPr>
          <w:ilvl w:val="0"/>
          <w:numId w:val="49"/>
        </w:numPr>
        <w:rPr>
          <w:b/>
        </w:rPr>
      </w:pPr>
      <w:r w:rsidRPr="00233BF6">
        <w:rPr>
          <w:b/>
        </w:rPr>
        <w:t xml:space="preserve"> </w:t>
      </w:r>
      <w:r w:rsidR="003D5DA7">
        <w:rPr>
          <w:b/>
        </w:rPr>
        <w:t>Chilling the Solution</w:t>
      </w:r>
    </w:p>
    <w:p w14:paraId="7FCE43A1" w14:textId="77777777" w:rsidR="00E6782C" w:rsidRPr="00233BF6" w:rsidRDefault="00E6782C" w:rsidP="00E6782C">
      <w:pPr>
        <w:pStyle w:val="ListParagraph"/>
        <w:ind w:left="540"/>
        <w:rPr>
          <w:b/>
        </w:rPr>
      </w:pPr>
    </w:p>
    <w:p w14:paraId="11658C91" w14:textId="017CF2C6" w:rsidR="00E6782C" w:rsidRDefault="003D5DA7" w:rsidP="003D5DA7">
      <w:pPr>
        <w:pStyle w:val="ListParagraph"/>
        <w:numPr>
          <w:ilvl w:val="1"/>
          <w:numId w:val="49"/>
        </w:numPr>
      </w:pPr>
      <w:r>
        <w:t>Using an appropriately rated, solvent safe freezer or dry ice slurry, slowly bring the solution down to -31F/-35C</w:t>
      </w:r>
    </w:p>
    <w:p w14:paraId="2AA17739" w14:textId="0EE069D3" w:rsidR="003D5DA7" w:rsidRDefault="003D5DA7" w:rsidP="003D5DA7">
      <w:pPr>
        <w:pStyle w:val="ListParagraph"/>
        <w:numPr>
          <w:ilvl w:val="2"/>
          <w:numId w:val="49"/>
        </w:numPr>
      </w:pPr>
      <w:r>
        <w:t xml:space="preserve">It is important to decrease solution temperature slowly to achieve the cleanest possible initial crystal formation. </w:t>
      </w:r>
    </w:p>
    <w:p w14:paraId="52487CF9" w14:textId="2EEBD21E" w:rsidR="003D5DA7" w:rsidRDefault="003D5DA7" w:rsidP="003D5DA7">
      <w:pPr>
        <w:pStyle w:val="ListParagraph"/>
        <w:numPr>
          <w:ilvl w:val="1"/>
          <w:numId w:val="49"/>
        </w:numPr>
      </w:pPr>
      <w:r>
        <w:t xml:space="preserve">Allow solution to remain at -31F/-35C until substantial formation of crystals is visible at the bottom of the stainless steel vessel. </w:t>
      </w:r>
    </w:p>
    <w:p w14:paraId="4F4C4793" w14:textId="77777777" w:rsidR="005B28B7" w:rsidRDefault="005B28B7" w:rsidP="005B28B7">
      <w:pPr>
        <w:pStyle w:val="ListParagraph"/>
        <w:ind w:left="1440"/>
      </w:pPr>
    </w:p>
    <w:p w14:paraId="7C136C19" w14:textId="7B09FFAF" w:rsidR="00233BF6" w:rsidRDefault="00050C3C" w:rsidP="00233BF6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Removing Mother Liquor</w:t>
      </w:r>
    </w:p>
    <w:p w14:paraId="52116B90" w14:textId="77777777" w:rsidR="00050C3C" w:rsidRDefault="00050C3C" w:rsidP="00050C3C">
      <w:pPr>
        <w:pStyle w:val="ListParagraph"/>
        <w:ind w:left="540"/>
        <w:rPr>
          <w:b/>
        </w:rPr>
      </w:pPr>
    </w:p>
    <w:p w14:paraId="1F5F64E0" w14:textId="1443F641" w:rsidR="003D5DA7" w:rsidRDefault="00050C3C" w:rsidP="003D5DA7">
      <w:pPr>
        <w:pStyle w:val="ListParagraph"/>
        <w:numPr>
          <w:ilvl w:val="1"/>
          <w:numId w:val="49"/>
        </w:numPr>
      </w:pPr>
      <w:r>
        <w:t xml:space="preserve">Pour the chilled solution out of the stainless steel mixing vessel into another stainless steel mixing vessel through a fine stainless steel mesh screen. </w:t>
      </w:r>
    </w:p>
    <w:p w14:paraId="40959665" w14:textId="7B498A51" w:rsidR="005B28B7" w:rsidRDefault="005B28B7" w:rsidP="003D5DA7">
      <w:pPr>
        <w:pStyle w:val="ListParagraph"/>
        <w:numPr>
          <w:ilvl w:val="1"/>
          <w:numId w:val="49"/>
        </w:numPr>
      </w:pPr>
      <w:r>
        <w:t xml:space="preserve">Recover the pentane from the mother liquor using an appropriate solvent recovery system and set aside the remaining oil to be refined later. </w:t>
      </w:r>
    </w:p>
    <w:p w14:paraId="3C62BFE0" w14:textId="77777777" w:rsidR="005B28B7" w:rsidRDefault="005B28B7" w:rsidP="005B28B7">
      <w:pPr>
        <w:pStyle w:val="ListParagraph"/>
        <w:ind w:left="1440"/>
      </w:pPr>
    </w:p>
    <w:p w14:paraId="75B734FE" w14:textId="77777777" w:rsidR="006E200B" w:rsidRDefault="006E200B" w:rsidP="005B28B7">
      <w:pPr>
        <w:pStyle w:val="ListParagraph"/>
        <w:ind w:left="1440"/>
      </w:pPr>
    </w:p>
    <w:p w14:paraId="1078E3B2" w14:textId="77777777" w:rsidR="006E200B" w:rsidRDefault="006E200B" w:rsidP="005B28B7">
      <w:pPr>
        <w:pStyle w:val="ListParagraph"/>
        <w:ind w:left="1440"/>
      </w:pPr>
    </w:p>
    <w:p w14:paraId="08C3DB0A" w14:textId="77777777" w:rsidR="006E200B" w:rsidRDefault="006E200B" w:rsidP="005B28B7">
      <w:pPr>
        <w:pStyle w:val="ListParagraph"/>
        <w:ind w:left="1440"/>
      </w:pPr>
    </w:p>
    <w:p w14:paraId="6A4770E0" w14:textId="2052AADE" w:rsidR="00050C3C" w:rsidRDefault="00050C3C" w:rsidP="00050C3C">
      <w:pPr>
        <w:pStyle w:val="ListParagraph"/>
        <w:numPr>
          <w:ilvl w:val="0"/>
          <w:numId w:val="49"/>
        </w:numPr>
        <w:rPr>
          <w:b/>
        </w:rPr>
      </w:pPr>
      <w:r w:rsidRPr="00050C3C">
        <w:rPr>
          <w:b/>
        </w:rPr>
        <w:t xml:space="preserve">Rinsing the Crystals </w:t>
      </w:r>
    </w:p>
    <w:p w14:paraId="015858FF" w14:textId="77777777" w:rsidR="00050C3C" w:rsidRPr="00050C3C" w:rsidRDefault="00050C3C" w:rsidP="00050C3C">
      <w:pPr>
        <w:pStyle w:val="ListParagraph"/>
        <w:ind w:left="540"/>
        <w:rPr>
          <w:b/>
        </w:rPr>
      </w:pPr>
    </w:p>
    <w:p w14:paraId="51C226AD" w14:textId="3C20BB27" w:rsidR="00050C3C" w:rsidRDefault="00050C3C" w:rsidP="00050C3C">
      <w:pPr>
        <w:pStyle w:val="ListParagraph"/>
        <w:numPr>
          <w:ilvl w:val="1"/>
          <w:numId w:val="49"/>
        </w:numPr>
      </w:pPr>
      <w:r>
        <w:t xml:space="preserve">Chill pentane to -31F/-35C in appropriately rated freezer or in dry ice slurry. </w:t>
      </w:r>
    </w:p>
    <w:p w14:paraId="64DE383F" w14:textId="0C6DDB57" w:rsidR="00050C3C" w:rsidRDefault="00050C3C" w:rsidP="00050C3C">
      <w:pPr>
        <w:pStyle w:val="ListParagraph"/>
        <w:numPr>
          <w:ilvl w:val="1"/>
          <w:numId w:val="49"/>
        </w:numPr>
      </w:pPr>
      <w:r>
        <w:t xml:space="preserve">Remove CBD Crystals from the bottom of the stainless steel mixing vessel and place in a stainless steel mesh screen basket resting securely over the mother liquor solution. </w:t>
      </w:r>
    </w:p>
    <w:p w14:paraId="6D8440D7" w14:textId="355ACE68" w:rsidR="00050C3C" w:rsidRDefault="00050C3C" w:rsidP="00050C3C">
      <w:pPr>
        <w:pStyle w:val="ListParagraph"/>
        <w:numPr>
          <w:ilvl w:val="1"/>
          <w:numId w:val="49"/>
        </w:numPr>
      </w:pPr>
      <w:r>
        <w:t xml:space="preserve">Pour the chilled pentane over the crystals, agitating/stirring as little as necessary to rinse all crystals until they are completely colorless. </w:t>
      </w:r>
    </w:p>
    <w:p w14:paraId="05B866B4" w14:textId="66D4AD7E" w:rsidR="00050C3C" w:rsidRDefault="00050C3C" w:rsidP="00050C3C">
      <w:pPr>
        <w:pStyle w:val="ListParagraph"/>
        <w:numPr>
          <w:ilvl w:val="2"/>
          <w:numId w:val="49"/>
        </w:numPr>
      </w:pPr>
      <w:r>
        <w:t xml:space="preserve">Use as little pentane as necessary to remove impurities. </w:t>
      </w:r>
    </w:p>
    <w:p w14:paraId="17CB2199" w14:textId="33C131FD" w:rsidR="00050C3C" w:rsidRDefault="00050C3C" w:rsidP="00050C3C">
      <w:pPr>
        <w:pStyle w:val="ListParagraph"/>
        <w:numPr>
          <w:ilvl w:val="2"/>
          <w:numId w:val="49"/>
        </w:numPr>
      </w:pPr>
      <w:r>
        <w:t xml:space="preserve">Use a wash bottle with a nozzle to maximize efficiency. </w:t>
      </w:r>
    </w:p>
    <w:p w14:paraId="264EAFF6" w14:textId="5483744C" w:rsidR="00050C3C" w:rsidRDefault="00050C3C" w:rsidP="00050C3C">
      <w:pPr>
        <w:pStyle w:val="ListParagraph"/>
        <w:numPr>
          <w:ilvl w:val="2"/>
          <w:numId w:val="49"/>
        </w:numPr>
      </w:pPr>
      <w:r>
        <w:t xml:space="preserve">Ensure the pentane stays chilled to -31F/-35C during the entire rinsing process. </w:t>
      </w:r>
    </w:p>
    <w:p w14:paraId="59DF1DEF" w14:textId="77777777" w:rsidR="005B28B7" w:rsidRDefault="005B28B7" w:rsidP="005B28B7">
      <w:pPr>
        <w:pStyle w:val="ListParagraph"/>
        <w:ind w:left="2160"/>
      </w:pPr>
    </w:p>
    <w:p w14:paraId="77AD4638" w14:textId="39D42507" w:rsidR="00050C3C" w:rsidRPr="005B28B7" w:rsidRDefault="00050C3C" w:rsidP="00050C3C">
      <w:pPr>
        <w:pStyle w:val="ListParagraph"/>
        <w:numPr>
          <w:ilvl w:val="0"/>
          <w:numId w:val="49"/>
        </w:numPr>
        <w:rPr>
          <w:b/>
        </w:rPr>
      </w:pPr>
      <w:r w:rsidRPr="005B28B7">
        <w:rPr>
          <w:b/>
        </w:rPr>
        <w:t xml:space="preserve">Pulverize the Crystals </w:t>
      </w:r>
    </w:p>
    <w:p w14:paraId="2CC9EEE9" w14:textId="77777777" w:rsidR="005B28B7" w:rsidRDefault="005B28B7" w:rsidP="005B28B7">
      <w:pPr>
        <w:pStyle w:val="ListParagraph"/>
        <w:ind w:left="540"/>
      </w:pPr>
    </w:p>
    <w:p w14:paraId="4D6BC0E6" w14:textId="1D992588" w:rsidR="00050C3C" w:rsidRDefault="00050C3C" w:rsidP="00050C3C">
      <w:pPr>
        <w:pStyle w:val="ListParagraph"/>
        <w:numPr>
          <w:ilvl w:val="1"/>
          <w:numId w:val="49"/>
        </w:numPr>
      </w:pPr>
      <w:r>
        <w:t xml:space="preserve">Chill the CBD Crystals in an appropriate freezer or dry ice slurry to -31F/-35C </w:t>
      </w:r>
    </w:p>
    <w:p w14:paraId="7476050B" w14:textId="261807C9" w:rsidR="00030C8F" w:rsidRDefault="00030C8F" w:rsidP="00050C3C">
      <w:pPr>
        <w:pStyle w:val="ListParagraph"/>
        <w:numPr>
          <w:ilvl w:val="1"/>
          <w:numId w:val="49"/>
        </w:numPr>
      </w:pPr>
      <w:r>
        <w:t xml:space="preserve">Remove from freezer/slurry and filter any residual liquid pentane through a stainless steel mesh screen. </w:t>
      </w:r>
    </w:p>
    <w:p w14:paraId="1A9D3F7C" w14:textId="42DDAD2A" w:rsidR="00050C3C" w:rsidRDefault="00030C8F" w:rsidP="00050C3C">
      <w:pPr>
        <w:pStyle w:val="ListParagraph"/>
        <w:numPr>
          <w:ilvl w:val="1"/>
          <w:numId w:val="49"/>
        </w:numPr>
      </w:pPr>
      <w:r>
        <w:t>Return crystals to stainless steel vessel and p</w:t>
      </w:r>
      <w:r w:rsidR="00050C3C">
        <w:t>ulverize into a uniform pow</w:t>
      </w:r>
      <w:r>
        <w:t xml:space="preserve">der using a mortar and pestle, or a manual, pneumatic or appropriately rated electric grinder.  </w:t>
      </w:r>
    </w:p>
    <w:p w14:paraId="5E48BDA8" w14:textId="663C8693" w:rsidR="00030C8F" w:rsidRDefault="00030C8F" w:rsidP="00030C8F">
      <w:pPr>
        <w:pStyle w:val="ListParagraph"/>
        <w:numPr>
          <w:ilvl w:val="1"/>
          <w:numId w:val="49"/>
        </w:numPr>
      </w:pPr>
      <w:r>
        <w:t>Evenly d</w:t>
      </w:r>
      <w:r w:rsidR="00050C3C">
        <w:t>istribute the CBD powder over a large flat surface area (</w:t>
      </w:r>
      <w:r>
        <w:t xml:space="preserve">in </w:t>
      </w:r>
      <w:r w:rsidR="00050C3C">
        <w:t>stainless steel tray</w:t>
      </w:r>
      <w:r>
        <w:t>s</w:t>
      </w:r>
      <w:r w:rsidR="00050C3C">
        <w:t xml:space="preserve"> lined with parchment or </w:t>
      </w:r>
      <w:r>
        <w:t xml:space="preserve">shallow </w:t>
      </w:r>
      <w:proofErr w:type="spellStart"/>
      <w:r w:rsidR="00050C3C">
        <w:t>pyrex</w:t>
      </w:r>
      <w:proofErr w:type="spellEnd"/>
      <w:r w:rsidR="00050C3C">
        <w:t xml:space="preserve"> dish</w:t>
      </w:r>
      <w:r>
        <w:t>es</w:t>
      </w:r>
      <w:r w:rsidR="00050C3C">
        <w:t xml:space="preserve">) </w:t>
      </w:r>
      <w:r w:rsidR="005B28B7">
        <w:t>at a thickness of</w:t>
      </w:r>
      <w:r>
        <w:t xml:space="preserve"> approximately</w:t>
      </w:r>
      <w:r w:rsidR="005B28B7">
        <w:t xml:space="preserve"> </w:t>
      </w:r>
      <w:r>
        <w:t>1inch/2.5cm</w:t>
      </w:r>
    </w:p>
    <w:p w14:paraId="37A12665" w14:textId="77777777" w:rsidR="00030C8F" w:rsidRDefault="005B28B7" w:rsidP="00050C3C">
      <w:pPr>
        <w:pStyle w:val="ListParagraph"/>
        <w:numPr>
          <w:ilvl w:val="1"/>
          <w:numId w:val="49"/>
        </w:numPr>
      </w:pPr>
      <w:r>
        <w:t>Place the CBD powder in a vacuum oven at ambient/room temperature and pull vacuum in one or two</w:t>
      </w:r>
      <w:r w:rsidR="00030C8F">
        <w:t xml:space="preserve"> hour intervals until the residual pentane is removed. </w:t>
      </w:r>
    </w:p>
    <w:p w14:paraId="115771F0" w14:textId="78C0067E" w:rsidR="00030C8F" w:rsidRDefault="00030C8F" w:rsidP="00030C8F">
      <w:pPr>
        <w:pStyle w:val="ListParagraph"/>
        <w:numPr>
          <w:ilvl w:val="2"/>
          <w:numId w:val="49"/>
        </w:numPr>
      </w:pPr>
      <w:r>
        <w:t>Break</w:t>
      </w:r>
      <w:r w:rsidR="005B28B7">
        <w:t xml:space="preserve"> </w:t>
      </w:r>
      <w:proofErr w:type="gramStart"/>
      <w:r w:rsidR="005B28B7">
        <w:t>vacuum</w:t>
      </w:r>
      <w:proofErr w:type="gramEnd"/>
      <w:r>
        <w:t xml:space="preserve"> only</w:t>
      </w:r>
      <w:r w:rsidR="005B28B7">
        <w:t xml:space="preserve"> to stir and redistribute the powder as needed. </w:t>
      </w:r>
    </w:p>
    <w:p w14:paraId="40E878B7" w14:textId="124840F2" w:rsidR="00460D99" w:rsidRDefault="00460D99" w:rsidP="00460D99">
      <w:pPr>
        <w:pStyle w:val="ListParagraph"/>
        <w:ind w:left="1440"/>
      </w:pPr>
    </w:p>
    <w:p w14:paraId="390C3218" w14:textId="77777777" w:rsidR="005B28B7" w:rsidRDefault="005B28B7" w:rsidP="00030C8F">
      <w:pPr>
        <w:pStyle w:val="ListParagraph"/>
        <w:ind w:left="540"/>
      </w:pPr>
    </w:p>
    <w:p w14:paraId="15A776C1" w14:textId="77777777" w:rsidR="00050C3C" w:rsidRDefault="00050C3C" w:rsidP="00030C8F"/>
    <w:p w14:paraId="0E4AE532" w14:textId="77777777" w:rsidR="00050C3C" w:rsidRPr="00050C3C" w:rsidRDefault="00050C3C" w:rsidP="00050C3C">
      <w:pPr>
        <w:pStyle w:val="ListParagraph"/>
        <w:ind w:left="1440"/>
      </w:pPr>
    </w:p>
    <w:p w14:paraId="27057718" w14:textId="77777777" w:rsidR="00E6782C" w:rsidRPr="00E6782C" w:rsidRDefault="00E6782C" w:rsidP="00E6782C">
      <w:pPr>
        <w:pStyle w:val="ListParagraph"/>
        <w:ind w:left="540"/>
        <w:rPr>
          <w:b/>
        </w:rPr>
      </w:pPr>
    </w:p>
    <w:p w14:paraId="642B9492" w14:textId="77777777" w:rsidR="00FA009C" w:rsidRDefault="00FA009C">
      <w:pPr>
        <w:spacing w:after="160" w:line="259" w:lineRule="auto"/>
        <w:rPr>
          <w:rFonts w:eastAsiaTheme="majorEastAsia" w:cs="Arial"/>
          <w:b/>
          <w:szCs w:val="20"/>
        </w:rPr>
      </w:pPr>
    </w:p>
    <w:p w14:paraId="76EF83F8" w14:textId="77777777" w:rsidR="00FA009C" w:rsidRPr="002C5D4D" w:rsidRDefault="00FA009C">
      <w:pPr>
        <w:spacing w:after="160" w:line="259" w:lineRule="auto"/>
        <w:rPr>
          <w:rFonts w:eastAsiaTheme="majorEastAsia" w:cs="Arial"/>
          <w:b/>
          <w:szCs w:val="20"/>
        </w:rPr>
      </w:pPr>
    </w:p>
    <w:p w14:paraId="0FF2F8B1" w14:textId="77777777" w:rsidR="00502CCC" w:rsidRDefault="00502CCC" w:rsidP="004D574A">
      <w:pPr>
        <w:pStyle w:val="Heading1"/>
        <w:rPr>
          <w:rFonts w:cs="Arial"/>
          <w:sz w:val="20"/>
          <w:szCs w:val="20"/>
        </w:rPr>
      </w:pPr>
      <w:r w:rsidRPr="002C5D4D">
        <w:rPr>
          <w:rFonts w:cs="Arial"/>
          <w:sz w:val="20"/>
          <w:szCs w:val="20"/>
        </w:rPr>
        <w:t>Change Log</w:t>
      </w:r>
    </w:p>
    <w:p w14:paraId="31496627" w14:textId="77777777" w:rsidR="00CF0C86" w:rsidRPr="00082696" w:rsidRDefault="00CF0C86" w:rsidP="00CF0C86"/>
    <w:tbl>
      <w:tblPr>
        <w:tblW w:w="75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90"/>
        <w:gridCol w:w="1530"/>
        <w:gridCol w:w="4108"/>
      </w:tblGrid>
      <w:tr w:rsidR="00CF0C86" w14:paraId="7CFA9FC7" w14:textId="77777777" w:rsidTr="00BB712D">
        <w:trPr>
          <w:trHeight w:val="735"/>
          <w:tblHeader/>
          <w:jc w:val="center"/>
        </w:trPr>
        <w:tc>
          <w:tcPr>
            <w:tcW w:w="889" w:type="dxa"/>
          </w:tcPr>
          <w:p w14:paraId="67E0A16F" w14:textId="77777777" w:rsidR="00CF0C86" w:rsidRDefault="00CF0C86" w:rsidP="00B031A0">
            <w:pPr>
              <w:rPr>
                <w:rStyle w:val="Small"/>
              </w:rPr>
            </w:pPr>
            <w:r>
              <w:rPr>
                <w:rStyle w:val="Small"/>
              </w:rPr>
              <w:t>Date</w:t>
            </w:r>
          </w:p>
        </w:tc>
        <w:tc>
          <w:tcPr>
            <w:tcW w:w="990" w:type="dxa"/>
          </w:tcPr>
          <w:p w14:paraId="2F9E132A" w14:textId="77777777" w:rsidR="00CF0C86" w:rsidRDefault="00CF0C86" w:rsidP="00B031A0">
            <w:pPr>
              <w:rPr>
                <w:rStyle w:val="Small"/>
              </w:rPr>
            </w:pPr>
            <w:r>
              <w:rPr>
                <w:rStyle w:val="Small"/>
              </w:rPr>
              <w:t>Revision</w:t>
            </w:r>
          </w:p>
        </w:tc>
        <w:tc>
          <w:tcPr>
            <w:tcW w:w="1530" w:type="dxa"/>
          </w:tcPr>
          <w:p w14:paraId="5E52050D" w14:textId="77777777" w:rsidR="00CF0C86" w:rsidRDefault="00CF0C86" w:rsidP="00B031A0">
            <w:pPr>
              <w:rPr>
                <w:rStyle w:val="Small"/>
              </w:rPr>
            </w:pPr>
            <w:r>
              <w:rPr>
                <w:rStyle w:val="Small"/>
              </w:rPr>
              <w:t>Modified By</w:t>
            </w:r>
          </w:p>
        </w:tc>
        <w:tc>
          <w:tcPr>
            <w:tcW w:w="4108" w:type="dxa"/>
          </w:tcPr>
          <w:p w14:paraId="0B98B8EA" w14:textId="77777777" w:rsidR="00CF0C86" w:rsidRDefault="00CF0C86" w:rsidP="00B031A0">
            <w:pPr>
              <w:rPr>
                <w:rStyle w:val="Small"/>
              </w:rPr>
            </w:pPr>
            <w:r>
              <w:rPr>
                <w:rStyle w:val="Small"/>
              </w:rPr>
              <w:t>Description of Changes</w:t>
            </w:r>
          </w:p>
        </w:tc>
      </w:tr>
      <w:tr w:rsidR="00CF0C86" w14:paraId="6CBE042A" w14:textId="77777777" w:rsidTr="00BB712D">
        <w:trPr>
          <w:jc w:val="center"/>
        </w:trPr>
        <w:tc>
          <w:tcPr>
            <w:tcW w:w="889" w:type="dxa"/>
          </w:tcPr>
          <w:p w14:paraId="35D08D08" w14:textId="5FC416D5" w:rsidR="00CF0C86" w:rsidRDefault="001B184E" w:rsidP="00B031A0">
            <w:pPr>
              <w:rPr>
                <w:rStyle w:val="Small"/>
              </w:rPr>
            </w:pPr>
            <w:r>
              <w:rPr>
                <w:rStyle w:val="Small"/>
              </w:rPr>
              <w:t>[Date]</w:t>
            </w:r>
          </w:p>
        </w:tc>
        <w:tc>
          <w:tcPr>
            <w:tcW w:w="990" w:type="dxa"/>
          </w:tcPr>
          <w:p w14:paraId="1CBF2993" w14:textId="77777777" w:rsidR="00CF0C86" w:rsidRDefault="00CF0C86" w:rsidP="00B031A0">
            <w:pPr>
              <w:rPr>
                <w:rStyle w:val="Small"/>
              </w:rPr>
            </w:pPr>
            <w:r>
              <w:rPr>
                <w:rStyle w:val="Small"/>
              </w:rPr>
              <w:t>1.0</w:t>
            </w:r>
          </w:p>
        </w:tc>
        <w:tc>
          <w:tcPr>
            <w:tcW w:w="1530" w:type="dxa"/>
          </w:tcPr>
          <w:p w14:paraId="6CAAB2AF" w14:textId="0F2BAAB3" w:rsidR="00CF0C86" w:rsidRDefault="001B184E" w:rsidP="00B031A0">
            <w:pPr>
              <w:rPr>
                <w:rStyle w:val="Small"/>
              </w:rPr>
            </w:pPr>
            <w:r>
              <w:rPr>
                <w:rStyle w:val="Small"/>
              </w:rPr>
              <w:t xml:space="preserve">[Department </w:t>
            </w:r>
            <w:r w:rsidR="00050C3C">
              <w:rPr>
                <w:rStyle w:val="Small"/>
              </w:rPr>
              <w:t>F/-</w:t>
            </w:r>
            <w:r>
              <w:rPr>
                <w:rStyle w:val="Small"/>
              </w:rPr>
              <w:t>Head]</w:t>
            </w:r>
          </w:p>
        </w:tc>
        <w:tc>
          <w:tcPr>
            <w:tcW w:w="4108" w:type="dxa"/>
          </w:tcPr>
          <w:p w14:paraId="6B95CBF2" w14:textId="77777777" w:rsidR="00CF0C86" w:rsidRDefault="00CF0C86" w:rsidP="00B031A0">
            <w:pPr>
              <w:rPr>
                <w:rStyle w:val="Small"/>
              </w:rPr>
            </w:pPr>
            <w:r>
              <w:rPr>
                <w:rStyle w:val="Small"/>
              </w:rPr>
              <w:t>Initial release.</w:t>
            </w:r>
          </w:p>
        </w:tc>
      </w:tr>
      <w:tr w:rsidR="00CF0C86" w14:paraId="4F77B01D" w14:textId="77777777" w:rsidTr="00BB712D">
        <w:trPr>
          <w:jc w:val="center"/>
        </w:trPr>
        <w:tc>
          <w:tcPr>
            <w:tcW w:w="889" w:type="dxa"/>
          </w:tcPr>
          <w:p w14:paraId="50B2A5D5" w14:textId="77777777" w:rsidR="00CF0C86" w:rsidRDefault="00CF0C86" w:rsidP="00B031A0">
            <w:pPr>
              <w:rPr>
                <w:rStyle w:val="Small"/>
              </w:rPr>
            </w:pPr>
          </w:p>
        </w:tc>
        <w:tc>
          <w:tcPr>
            <w:tcW w:w="990" w:type="dxa"/>
          </w:tcPr>
          <w:p w14:paraId="7090CFD7" w14:textId="77777777" w:rsidR="00CF0C86" w:rsidRDefault="00CF0C86" w:rsidP="00B031A0">
            <w:pPr>
              <w:rPr>
                <w:rStyle w:val="Small"/>
              </w:rPr>
            </w:pPr>
          </w:p>
        </w:tc>
        <w:tc>
          <w:tcPr>
            <w:tcW w:w="1530" w:type="dxa"/>
          </w:tcPr>
          <w:p w14:paraId="7E8267C8" w14:textId="77777777" w:rsidR="00CF0C86" w:rsidRDefault="00CF0C86" w:rsidP="00B031A0">
            <w:pPr>
              <w:rPr>
                <w:rStyle w:val="Small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14:paraId="6BD46D72" w14:textId="77777777" w:rsidR="00CF0C86" w:rsidRDefault="00CF0C86" w:rsidP="00B031A0">
            <w:pPr>
              <w:rPr>
                <w:rStyle w:val="Small"/>
              </w:rPr>
            </w:pPr>
          </w:p>
        </w:tc>
      </w:tr>
      <w:tr w:rsidR="00CF0C86" w14:paraId="4F66B6C6" w14:textId="77777777" w:rsidTr="00BB712D">
        <w:trPr>
          <w:jc w:val="center"/>
        </w:trPr>
        <w:tc>
          <w:tcPr>
            <w:tcW w:w="889" w:type="dxa"/>
          </w:tcPr>
          <w:p w14:paraId="3DAC328F" w14:textId="77777777" w:rsidR="00CF0C86" w:rsidRDefault="00CF0C86" w:rsidP="00B031A0">
            <w:pPr>
              <w:rPr>
                <w:rStyle w:val="Small"/>
              </w:rPr>
            </w:pPr>
          </w:p>
        </w:tc>
        <w:tc>
          <w:tcPr>
            <w:tcW w:w="990" w:type="dxa"/>
          </w:tcPr>
          <w:p w14:paraId="121C729E" w14:textId="77777777" w:rsidR="00CF0C86" w:rsidRDefault="00CF0C86" w:rsidP="00B031A0">
            <w:pPr>
              <w:rPr>
                <w:rStyle w:val="Small"/>
              </w:rPr>
            </w:pPr>
          </w:p>
        </w:tc>
        <w:tc>
          <w:tcPr>
            <w:tcW w:w="1530" w:type="dxa"/>
          </w:tcPr>
          <w:p w14:paraId="6865C2A1" w14:textId="77777777" w:rsidR="00CF0C86" w:rsidRDefault="00CF0C86" w:rsidP="00B031A0">
            <w:pPr>
              <w:rPr>
                <w:rStyle w:val="Small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14:paraId="22E89346" w14:textId="77777777" w:rsidR="00CF0C86" w:rsidRDefault="00CF0C86" w:rsidP="00B031A0">
            <w:pPr>
              <w:rPr>
                <w:rStyle w:val="Small"/>
              </w:rPr>
            </w:pPr>
          </w:p>
        </w:tc>
      </w:tr>
      <w:tr w:rsidR="00CF0C86" w14:paraId="6328A450" w14:textId="77777777" w:rsidTr="00BB712D">
        <w:trPr>
          <w:jc w:val="center"/>
        </w:trPr>
        <w:tc>
          <w:tcPr>
            <w:tcW w:w="889" w:type="dxa"/>
          </w:tcPr>
          <w:p w14:paraId="327EBBAC" w14:textId="77777777" w:rsidR="00CF0C86" w:rsidRDefault="00CF0C86" w:rsidP="00B031A0">
            <w:pPr>
              <w:rPr>
                <w:rStyle w:val="Small"/>
              </w:rPr>
            </w:pPr>
          </w:p>
        </w:tc>
        <w:tc>
          <w:tcPr>
            <w:tcW w:w="990" w:type="dxa"/>
          </w:tcPr>
          <w:p w14:paraId="42F284FC" w14:textId="77777777" w:rsidR="00CF0C86" w:rsidRDefault="00CF0C86" w:rsidP="00B031A0">
            <w:pPr>
              <w:rPr>
                <w:rStyle w:val="Small"/>
              </w:rPr>
            </w:pPr>
          </w:p>
        </w:tc>
        <w:tc>
          <w:tcPr>
            <w:tcW w:w="1530" w:type="dxa"/>
          </w:tcPr>
          <w:p w14:paraId="6CE486AB" w14:textId="77777777" w:rsidR="00CF0C86" w:rsidRDefault="00CF0C86" w:rsidP="00B031A0">
            <w:pPr>
              <w:rPr>
                <w:rStyle w:val="Small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14:paraId="160F4722" w14:textId="77777777" w:rsidR="00CF0C86" w:rsidRDefault="00CF0C86" w:rsidP="00B031A0">
            <w:pPr>
              <w:rPr>
                <w:rStyle w:val="Small"/>
              </w:rPr>
            </w:pPr>
          </w:p>
        </w:tc>
      </w:tr>
    </w:tbl>
    <w:p w14:paraId="29347D69" w14:textId="77777777" w:rsidR="00CF0C86" w:rsidRDefault="00CF0C86" w:rsidP="00CF0C86">
      <w:pPr>
        <w:jc w:val="center"/>
        <w:rPr>
          <w:b/>
        </w:rPr>
      </w:pPr>
    </w:p>
    <w:p w14:paraId="5DBBF1A5" w14:textId="77777777" w:rsidR="00CF0C86" w:rsidRPr="00B1235D" w:rsidRDefault="00CF0C86" w:rsidP="00BB712D">
      <w:pPr>
        <w:jc w:val="center"/>
        <w:rPr>
          <w:b/>
        </w:rPr>
      </w:pPr>
      <w:r w:rsidRPr="00B1235D">
        <w:rPr>
          <w:b/>
        </w:rPr>
        <w:t>Document Release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2515"/>
      </w:tblGrid>
      <w:tr w:rsidR="00CF0C86" w14:paraId="2C111EC1" w14:textId="77777777" w:rsidTr="00B031A0">
        <w:tc>
          <w:tcPr>
            <w:tcW w:w="3116" w:type="dxa"/>
          </w:tcPr>
          <w:p w14:paraId="0E32323E" w14:textId="77777777" w:rsidR="00CF0C86" w:rsidRDefault="00CF0C86" w:rsidP="00B031A0">
            <w:r>
              <w:t>Name:</w:t>
            </w:r>
          </w:p>
        </w:tc>
        <w:tc>
          <w:tcPr>
            <w:tcW w:w="3719" w:type="dxa"/>
          </w:tcPr>
          <w:p w14:paraId="36BE2C32" w14:textId="77777777" w:rsidR="00CF0C86" w:rsidRDefault="00CF0C86" w:rsidP="00B031A0">
            <w:r>
              <w:t>Signature:</w:t>
            </w:r>
          </w:p>
        </w:tc>
        <w:tc>
          <w:tcPr>
            <w:tcW w:w="2515" w:type="dxa"/>
          </w:tcPr>
          <w:p w14:paraId="38B2526E" w14:textId="77777777" w:rsidR="00CF0C86" w:rsidRDefault="00CF0C86" w:rsidP="00B031A0">
            <w:r>
              <w:t>Date:</w:t>
            </w:r>
          </w:p>
        </w:tc>
      </w:tr>
    </w:tbl>
    <w:p w14:paraId="7C2B3D88" w14:textId="558B879B" w:rsidR="00502CCC" w:rsidRPr="002C5D4D" w:rsidRDefault="00502CCC" w:rsidP="00283E66">
      <w:pPr>
        <w:rPr>
          <w:rFonts w:cs="Arial"/>
          <w:szCs w:val="20"/>
        </w:rPr>
      </w:pPr>
    </w:p>
    <w:sectPr w:rsidR="00502CCC" w:rsidRPr="002C5D4D" w:rsidSect="008D14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8" w:space="24" w:color="1F3864" w:themeColor="accent5" w:themeShade="80"/>
        <w:left w:val="single" w:sz="8" w:space="24" w:color="1F3864" w:themeColor="accent5" w:themeShade="80"/>
        <w:bottom w:val="single" w:sz="8" w:space="24" w:color="1F3864" w:themeColor="accent5" w:themeShade="80"/>
        <w:right w:val="single" w:sz="8" w:space="24" w:color="1F3864" w:themeColor="accent5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F3761" w14:textId="77777777" w:rsidR="00A154B5" w:rsidRDefault="00A154B5" w:rsidP="00513D15">
      <w:pPr>
        <w:spacing w:after="0"/>
      </w:pPr>
      <w:r>
        <w:separator/>
      </w:r>
    </w:p>
  </w:endnote>
  <w:endnote w:type="continuationSeparator" w:id="0">
    <w:p w14:paraId="5EC146D8" w14:textId="77777777" w:rsidR="00A154B5" w:rsidRDefault="00A154B5" w:rsidP="00513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0CE34" w14:textId="77777777" w:rsidR="008D14C2" w:rsidRDefault="008D14C2" w:rsidP="008D14C2"/>
  <w:p w14:paraId="37336924" w14:textId="748A67AF" w:rsidR="008D14C2" w:rsidRPr="006B4D8C" w:rsidRDefault="00876966" w:rsidP="008D14C2">
    <w:pPr>
      <w:pStyle w:val="Footer"/>
      <w:jc w:val="center"/>
      <w:rPr>
        <w:rFonts w:ascii="Times New Roman" w:hAnsi="Times New Roman" w:cs="Times New Roman"/>
      </w:rPr>
    </w:pPr>
    <w:r w:rsidRPr="00876966">
      <w:rPr>
        <w:rFonts w:ascii="Times New Roman" w:hAnsi="Times New Roman" w:cs="Times New Roman"/>
      </w:rPr>
      <w:t xml:space="preserve">Page </w:t>
    </w:r>
    <w:r w:rsidRPr="00876966">
      <w:rPr>
        <w:rFonts w:ascii="Times New Roman" w:hAnsi="Times New Roman" w:cs="Times New Roman"/>
        <w:b/>
        <w:bCs/>
      </w:rPr>
      <w:fldChar w:fldCharType="begin"/>
    </w:r>
    <w:r w:rsidRPr="00876966">
      <w:rPr>
        <w:rFonts w:ascii="Times New Roman" w:hAnsi="Times New Roman" w:cs="Times New Roman"/>
        <w:b/>
        <w:bCs/>
      </w:rPr>
      <w:instrText xml:space="preserve"> PAGE  \* Arabic  \* MERGEFORMAT </w:instrText>
    </w:r>
    <w:r w:rsidRPr="00876966">
      <w:rPr>
        <w:rFonts w:ascii="Times New Roman" w:hAnsi="Times New Roman" w:cs="Times New Roman"/>
        <w:b/>
        <w:bCs/>
      </w:rPr>
      <w:fldChar w:fldCharType="separate"/>
    </w:r>
    <w:r w:rsidR="006E200B">
      <w:rPr>
        <w:rFonts w:ascii="Times New Roman" w:hAnsi="Times New Roman" w:cs="Times New Roman"/>
        <w:b/>
        <w:bCs/>
        <w:noProof/>
      </w:rPr>
      <w:t>2</w:t>
    </w:r>
    <w:r w:rsidRPr="00876966">
      <w:rPr>
        <w:rFonts w:ascii="Times New Roman" w:hAnsi="Times New Roman" w:cs="Times New Roman"/>
        <w:b/>
        <w:bCs/>
      </w:rPr>
      <w:fldChar w:fldCharType="end"/>
    </w:r>
    <w:r w:rsidRPr="00876966">
      <w:rPr>
        <w:rFonts w:ascii="Times New Roman" w:hAnsi="Times New Roman" w:cs="Times New Roman"/>
      </w:rPr>
      <w:t xml:space="preserve"> of </w:t>
    </w:r>
    <w:r w:rsidRPr="00876966">
      <w:rPr>
        <w:rFonts w:ascii="Times New Roman" w:hAnsi="Times New Roman" w:cs="Times New Roman"/>
        <w:b/>
        <w:bCs/>
      </w:rPr>
      <w:fldChar w:fldCharType="begin"/>
    </w:r>
    <w:r w:rsidRPr="00876966">
      <w:rPr>
        <w:rFonts w:ascii="Times New Roman" w:hAnsi="Times New Roman" w:cs="Times New Roman"/>
        <w:b/>
        <w:bCs/>
      </w:rPr>
      <w:instrText xml:space="preserve"> NUMPAGES  \* Arabic  \* MERGEFORMAT </w:instrText>
    </w:r>
    <w:r w:rsidRPr="00876966">
      <w:rPr>
        <w:rFonts w:ascii="Times New Roman" w:hAnsi="Times New Roman" w:cs="Times New Roman"/>
        <w:b/>
        <w:bCs/>
      </w:rPr>
      <w:fldChar w:fldCharType="separate"/>
    </w:r>
    <w:r w:rsidR="006E200B">
      <w:rPr>
        <w:rFonts w:ascii="Times New Roman" w:hAnsi="Times New Roman" w:cs="Times New Roman"/>
        <w:b/>
        <w:bCs/>
        <w:noProof/>
      </w:rPr>
      <w:t>3</w:t>
    </w:r>
    <w:r w:rsidRPr="00876966">
      <w:rPr>
        <w:rFonts w:ascii="Times New Roman" w:hAnsi="Times New Roman" w:cs="Times New Roman"/>
        <w:b/>
        <w:bCs/>
      </w:rPr>
      <w:fldChar w:fldCharType="end"/>
    </w:r>
  </w:p>
  <w:p w14:paraId="4A555FF2" w14:textId="587235E8" w:rsidR="008D14C2" w:rsidRPr="00327CAA" w:rsidRDefault="008D14C2" w:rsidP="008D14C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lang w:val="e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A0E2D" w14:textId="77777777" w:rsidR="008D14C2" w:rsidRDefault="008D14C2" w:rsidP="008D14C2"/>
  <w:p w14:paraId="25DECB56" w14:textId="52AC5D21" w:rsidR="00876966" w:rsidRDefault="00876966" w:rsidP="008D14C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bCs/>
        <w:lang w:val="en"/>
      </w:rPr>
    </w:pPr>
    <w:r w:rsidRPr="00876966">
      <w:rPr>
        <w:rFonts w:ascii="Times New Roman" w:hAnsi="Times New Roman" w:cs="Times New Roman"/>
        <w:lang w:val="en"/>
      </w:rPr>
      <w:t xml:space="preserve">Page </w:t>
    </w:r>
    <w:r w:rsidRPr="00876966">
      <w:rPr>
        <w:rFonts w:ascii="Times New Roman" w:hAnsi="Times New Roman" w:cs="Times New Roman"/>
        <w:b/>
        <w:bCs/>
        <w:lang w:val="en"/>
      </w:rPr>
      <w:fldChar w:fldCharType="begin"/>
    </w:r>
    <w:r w:rsidRPr="00876966">
      <w:rPr>
        <w:rFonts w:ascii="Times New Roman" w:hAnsi="Times New Roman" w:cs="Times New Roman"/>
        <w:b/>
        <w:bCs/>
        <w:lang w:val="en"/>
      </w:rPr>
      <w:instrText xml:space="preserve"> PAGE  \* Arabic  \* MERGEFORMAT </w:instrText>
    </w:r>
    <w:r w:rsidRPr="00876966">
      <w:rPr>
        <w:rFonts w:ascii="Times New Roman" w:hAnsi="Times New Roman" w:cs="Times New Roman"/>
        <w:b/>
        <w:bCs/>
        <w:lang w:val="en"/>
      </w:rPr>
      <w:fldChar w:fldCharType="separate"/>
    </w:r>
    <w:r w:rsidR="006E200B">
      <w:rPr>
        <w:rFonts w:ascii="Times New Roman" w:hAnsi="Times New Roman" w:cs="Times New Roman"/>
        <w:b/>
        <w:bCs/>
        <w:noProof/>
        <w:lang w:val="en"/>
      </w:rPr>
      <w:t>1</w:t>
    </w:r>
    <w:r w:rsidRPr="00876966">
      <w:rPr>
        <w:rFonts w:ascii="Times New Roman" w:hAnsi="Times New Roman" w:cs="Times New Roman"/>
        <w:b/>
        <w:bCs/>
        <w:lang w:val="en"/>
      </w:rPr>
      <w:fldChar w:fldCharType="end"/>
    </w:r>
    <w:r w:rsidRPr="00876966">
      <w:rPr>
        <w:rFonts w:ascii="Times New Roman" w:hAnsi="Times New Roman" w:cs="Times New Roman"/>
        <w:lang w:val="en"/>
      </w:rPr>
      <w:t xml:space="preserve"> of </w:t>
    </w:r>
    <w:r w:rsidRPr="00876966">
      <w:rPr>
        <w:rFonts w:ascii="Times New Roman" w:hAnsi="Times New Roman" w:cs="Times New Roman"/>
        <w:b/>
        <w:bCs/>
        <w:lang w:val="en"/>
      </w:rPr>
      <w:fldChar w:fldCharType="begin"/>
    </w:r>
    <w:r w:rsidRPr="00876966">
      <w:rPr>
        <w:rFonts w:ascii="Times New Roman" w:hAnsi="Times New Roman" w:cs="Times New Roman"/>
        <w:b/>
        <w:bCs/>
        <w:lang w:val="en"/>
      </w:rPr>
      <w:instrText xml:space="preserve"> NUMPAGES  \* Arabic  \* MERGEFORMAT </w:instrText>
    </w:r>
    <w:r w:rsidRPr="00876966">
      <w:rPr>
        <w:rFonts w:ascii="Times New Roman" w:hAnsi="Times New Roman" w:cs="Times New Roman"/>
        <w:b/>
        <w:bCs/>
        <w:lang w:val="en"/>
      </w:rPr>
      <w:fldChar w:fldCharType="separate"/>
    </w:r>
    <w:r w:rsidR="006E200B">
      <w:rPr>
        <w:rFonts w:ascii="Times New Roman" w:hAnsi="Times New Roman" w:cs="Times New Roman"/>
        <w:b/>
        <w:bCs/>
        <w:noProof/>
        <w:lang w:val="en"/>
      </w:rPr>
      <w:t>3</w:t>
    </w:r>
    <w:r w:rsidRPr="00876966">
      <w:rPr>
        <w:rFonts w:ascii="Times New Roman" w:hAnsi="Times New Roman" w:cs="Times New Roman"/>
        <w:b/>
        <w:bCs/>
        <w:lang w:val="en"/>
      </w:rPr>
      <w:fldChar w:fldCharType="end"/>
    </w:r>
  </w:p>
  <w:p w14:paraId="6F2B66CD" w14:textId="11FC3FB0" w:rsidR="008D14C2" w:rsidRPr="008D14C2" w:rsidRDefault="008D14C2" w:rsidP="008D14C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lang w:val="e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E705E" w14:textId="77777777" w:rsidR="00A154B5" w:rsidRDefault="00A154B5" w:rsidP="00513D15">
      <w:pPr>
        <w:spacing w:after="0"/>
      </w:pPr>
      <w:r>
        <w:separator/>
      </w:r>
    </w:p>
  </w:footnote>
  <w:footnote w:type="continuationSeparator" w:id="0">
    <w:p w14:paraId="2F9F0658" w14:textId="77777777" w:rsidR="00A154B5" w:rsidRDefault="00A154B5" w:rsidP="00513D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989B3" w14:textId="7C87DE45" w:rsidR="00CA1DDC" w:rsidRPr="00664544" w:rsidRDefault="00460D99" w:rsidP="006B3F64">
    <w:pPr>
      <w:pStyle w:val="Header"/>
      <w:tabs>
        <w:tab w:val="clear" w:pos="4680"/>
        <w:tab w:val="clear" w:pos="9360"/>
        <w:tab w:val="left" w:pos="5820"/>
      </w:tabs>
      <w:rPr>
        <w:rFonts w:cs="Arial"/>
        <w:szCs w:val="20"/>
      </w:rPr>
    </w:pPr>
    <w:r>
      <w:rPr>
        <w:rFonts w:cs="Arial"/>
      </w:rPr>
      <w:t xml:space="preserve">CBD Isolation by </w:t>
    </w:r>
    <w:proofErr w:type="gramStart"/>
    <w:r>
      <w:rPr>
        <w:rFonts w:cs="Arial"/>
      </w:rPr>
      <w:t>Crystallization</w:t>
    </w:r>
    <w:proofErr w:type="gramEnd"/>
    <w:sdt>
      <w:sdtPr>
        <w:rPr>
          <w:rFonts w:cs="Arial"/>
          <w:szCs w:val="20"/>
        </w:rPr>
        <w:alias w:val="Title"/>
        <w:tag w:val=""/>
        <w:id w:val="1494528305"/>
        <w:placeholder>
          <w:docPart w:val="9228C278BF414A3985C0CF720F891A08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6573D4">
          <w:rPr>
            <w:rStyle w:val="PlaceholderText"/>
          </w:rPr>
          <w:t>[Title]</w:t>
        </w:r>
      </w:sdtContent>
    </w:sdt>
    <w:r w:rsidR="006B3F64" w:rsidRPr="00664544">
      <w:rPr>
        <w:rFonts w:cs="Arial"/>
        <w:szCs w:val="20"/>
      </w:rPr>
      <w:tab/>
    </w:r>
    <w:r w:rsidR="006F0C0E">
      <w:rPr>
        <w:rFonts w:cs="Arial"/>
        <w:szCs w:val="20"/>
      </w:rPr>
      <w:t xml:space="preserve">           </w:t>
    </w:r>
    <w:r w:rsidR="00254443">
      <w:rPr>
        <w:rFonts w:cs="Arial"/>
        <w:szCs w:val="20"/>
      </w:rPr>
      <w:t xml:space="preserve">                           SOP-</w:t>
    </w:r>
    <w:r w:rsidR="00CC7A8C">
      <w:rPr>
        <w:rFonts w:cs="Arial"/>
        <w:szCs w:val="20"/>
      </w:rPr>
      <w:t>0</w:t>
    </w:r>
    <w:r w:rsidR="0080125C">
      <w:rPr>
        <w:rFonts w:cs="Arial"/>
        <w:szCs w:val="20"/>
      </w:rPr>
      <w:t>0</w:t>
    </w:r>
    <w:r>
      <w:rPr>
        <w:rFonts w:cs="Arial"/>
        <w:szCs w:val="20"/>
      </w:rPr>
      <w:t>3</w:t>
    </w:r>
    <w:r w:rsidR="006F0C0E">
      <w:rPr>
        <w:rFonts w:cs="Arial"/>
        <w:szCs w:val="20"/>
      </w:rPr>
      <w:t xml:space="preserve"> </w:t>
    </w:r>
    <w:r>
      <w:rPr>
        <w:rFonts w:cs="Arial"/>
        <w:szCs w:val="20"/>
      </w:rPr>
      <w:t>V</w:t>
    </w:r>
    <w:r w:rsidR="00BA4C01">
      <w:rPr>
        <w:rFonts w:cs="Arial"/>
        <w:szCs w:val="20"/>
      </w:rPr>
      <w:t>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27"/>
      <w:gridCol w:w="5723"/>
    </w:tblGrid>
    <w:tr w:rsidR="008D14C2" w:rsidRPr="00082696" w14:paraId="46D1D7FF" w14:textId="77777777" w:rsidTr="00524332">
      <w:trPr>
        <w:trHeight w:val="530"/>
      </w:trPr>
      <w:tc>
        <w:tcPr>
          <w:tcW w:w="3627" w:type="dxa"/>
          <w:vAlign w:val="center"/>
        </w:tcPr>
        <w:p w14:paraId="0C65932F" w14:textId="140F5328" w:rsidR="008D14C2" w:rsidRPr="00082696" w:rsidRDefault="00C63EE4" w:rsidP="00CC353A">
          <w:pPr>
            <w:pStyle w:val="Head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Lab/Business Name</w:t>
          </w:r>
        </w:p>
      </w:tc>
      <w:tc>
        <w:tcPr>
          <w:tcW w:w="5723" w:type="dxa"/>
          <w:vAlign w:val="center"/>
        </w:tcPr>
        <w:p w14:paraId="2FCC2C72" w14:textId="3493F482" w:rsidR="008D14C2" w:rsidRPr="00082696" w:rsidRDefault="00725426" w:rsidP="00C02196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CBD Isolation by Crystallization</w:t>
          </w:r>
        </w:p>
      </w:tc>
    </w:tr>
    <w:tr w:rsidR="008D14C2" w:rsidRPr="00082696" w14:paraId="5B0817C2" w14:textId="77777777" w:rsidTr="00524332">
      <w:trPr>
        <w:trHeight w:val="530"/>
      </w:trPr>
      <w:tc>
        <w:tcPr>
          <w:tcW w:w="3627" w:type="dxa"/>
          <w:vAlign w:val="center"/>
        </w:tcPr>
        <w:p w14:paraId="7B582F85" w14:textId="4DB91AFD" w:rsidR="008D14C2" w:rsidRPr="00082696" w:rsidRDefault="007C7B79" w:rsidP="00CC353A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Department: </w:t>
          </w:r>
          <w:r w:rsidR="00163000">
            <w:rPr>
              <w:rFonts w:cs="Arial"/>
              <w:sz w:val="18"/>
              <w:szCs w:val="18"/>
            </w:rPr>
            <w:t>Extraction Division</w:t>
          </w:r>
        </w:p>
      </w:tc>
      <w:tc>
        <w:tcPr>
          <w:tcW w:w="5723" w:type="dxa"/>
          <w:vAlign w:val="center"/>
        </w:tcPr>
        <w:p w14:paraId="0123F203" w14:textId="66BF56B4" w:rsidR="008D14C2" w:rsidRPr="00082696" w:rsidRDefault="004C48BE" w:rsidP="00CC353A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S</w:t>
          </w:r>
          <w:r w:rsidR="00CC353A">
            <w:rPr>
              <w:rFonts w:cs="Arial"/>
              <w:sz w:val="18"/>
              <w:szCs w:val="18"/>
            </w:rPr>
            <w:t>tandard Operating Procedures</w:t>
          </w:r>
        </w:p>
      </w:tc>
    </w:tr>
    <w:tr w:rsidR="008D14C2" w:rsidRPr="00082696" w14:paraId="1C1FB61D" w14:textId="77777777" w:rsidTr="00524332">
      <w:trPr>
        <w:trHeight w:val="512"/>
      </w:trPr>
      <w:tc>
        <w:tcPr>
          <w:tcW w:w="3627" w:type="dxa"/>
          <w:vAlign w:val="center"/>
        </w:tcPr>
        <w:p w14:paraId="60844FEF" w14:textId="37894DA6" w:rsidR="008D14C2" w:rsidRPr="00082696" w:rsidRDefault="008D14C2" w:rsidP="00C02196">
          <w:pPr>
            <w:pStyle w:val="Header"/>
            <w:rPr>
              <w:rFonts w:cs="Arial"/>
              <w:sz w:val="18"/>
              <w:szCs w:val="18"/>
            </w:rPr>
          </w:pPr>
        </w:p>
      </w:tc>
      <w:tc>
        <w:tcPr>
          <w:tcW w:w="5723" w:type="dxa"/>
          <w:vAlign w:val="center"/>
        </w:tcPr>
        <w:p w14:paraId="4EFB5CB0" w14:textId="52CB917B" w:rsidR="008D14C2" w:rsidRPr="00082696" w:rsidRDefault="008D14C2" w:rsidP="00CC353A">
          <w:pPr>
            <w:pStyle w:val="Header"/>
            <w:rPr>
              <w:rFonts w:cs="Arial"/>
              <w:sz w:val="18"/>
              <w:szCs w:val="18"/>
            </w:rPr>
          </w:pPr>
          <w:r w:rsidRPr="00082696">
            <w:rPr>
              <w:rFonts w:cs="Arial"/>
              <w:sz w:val="18"/>
              <w:szCs w:val="18"/>
            </w:rPr>
            <w:t xml:space="preserve">Created:  </w:t>
          </w:r>
          <w:sdt>
            <w:sdtPr>
              <w:rPr>
                <w:rFonts w:cs="Arial"/>
                <w:sz w:val="18"/>
                <w:szCs w:val="18"/>
              </w:rPr>
              <w:alias w:val="Publish Date"/>
              <w:tag w:val=""/>
              <w:id w:val="1594665313"/>
              <w:dataBinding w:prefixMappings="xmlns:ns0='http://schemas.microsoft.com/office/2006/coverPageProps' " w:xpath="/ns0:CoverPageProperties[1]/ns0:PublishDate[1]" w:storeItemID="{55AF091B-3C7A-41E3-B477-F2FDAA23CFDA}"/>
              <w:date w:fullDate="2018-02-01T00:00:00Z"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60D99">
                <w:rPr>
                  <w:rFonts w:cs="Arial"/>
                  <w:sz w:val="18"/>
                  <w:szCs w:val="18"/>
                </w:rPr>
                <w:t>2/1/18</w:t>
              </w:r>
            </w:sdtContent>
          </w:sdt>
        </w:p>
      </w:tc>
    </w:tr>
    <w:tr w:rsidR="008D14C2" w:rsidRPr="00082696" w14:paraId="62503CB0" w14:textId="77777777" w:rsidTr="00524332">
      <w:trPr>
        <w:trHeight w:val="530"/>
      </w:trPr>
      <w:tc>
        <w:tcPr>
          <w:tcW w:w="3627" w:type="dxa"/>
          <w:vAlign w:val="center"/>
        </w:tcPr>
        <w:p w14:paraId="079A38C7" w14:textId="4351E349" w:rsidR="00CC7A8C" w:rsidRPr="00082696" w:rsidRDefault="00C744CA" w:rsidP="00C63EE4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Director of Extraction</w:t>
          </w:r>
          <w:r w:rsidR="00163000">
            <w:rPr>
              <w:rFonts w:cs="Arial"/>
              <w:sz w:val="18"/>
              <w:szCs w:val="18"/>
            </w:rPr>
            <w:t xml:space="preserve">: </w:t>
          </w:r>
        </w:p>
      </w:tc>
      <w:tc>
        <w:tcPr>
          <w:tcW w:w="5723" w:type="dxa"/>
          <w:vAlign w:val="center"/>
        </w:tcPr>
        <w:p w14:paraId="4280CD49" w14:textId="550443C5" w:rsidR="008D14C2" w:rsidRPr="00082696" w:rsidRDefault="008D14C2" w:rsidP="00C02196">
          <w:pPr>
            <w:pStyle w:val="Header"/>
            <w:rPr>
              <w:rFonts w:cs="Arial"/>
              <w:sz w:val="18"/>
              <w:szCs w:val="18"/>
            </w:rPr>
          </w:pPr>
          <w:r w:rsidRPr="00082696">
            <w:rPr>
              <w:rFonts w:cs="Arial"/>
              <w:sz w:val="18"/>
              <w:szCs w:val="18"/>
            </w:rPr>
            <w:t xml:space="preserve">Revision: </w:t>
          </w:r>
          <w:r w:rsidR="00951D88">
            <w:rPr>
              <w:rFonts w:cs="Arial"/>
              <w:sz w:val="18"/>
              <w:szCs w:val="18"/>
            </w:rPr>
            <w:t>1.0</w:t>
          </w:r>
        </w:p>
      </w:tc>
    </w:tr>
  </w:tbl>
  <w:p w14:paraId="18ABB4A6" w14:textId="77777777" w:rsidR="008D14C2" w:rsidRPr="006A72A2" w:rsidRDefault="008D14C2" w:rsidP="008D14C2">
    <w:pPr>
      <w:pStyle w:val="Header"/>
      <w:rPr>
        <w:rFonts w:ascii="Times New Roman" w:hAnsi="Times New Roman" w:cs="Times New Roman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81BF6"/>
    <w:multiLevelType w:val="hybridMultilevel"/>
    <w:tmpl w:val="5CC6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5907"/>
    <w:multiLevelType w:val="hybridMultilevel"/>
    <w:tmpl w:val="D47E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028B"/>
    <w:multiLevelType w:val="hybridMultilevel"/>
    <w:tmpl w:val="7CE4A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000664"/>
    <w:multiLevelType w:val="hybridMultilevel"/>
    <w:tmpl w:val="73BE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000B4"/>
    <w:multiLevelType w:val="hybridMultilevel"/>
    <w:tmpl w:val="D47E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54D0A"/>
    <w:multiLevelType w:val="hybridMultilevel"/>
    <w:tmpl w:val="5F3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3A0D"/>
    <w:multiLevelType w:val="hybridMultilevel"/>
    <w:tmpl w:val="83FE48E0"/>
    <w:lvl w:ilvl="0" w:tplc="66566D0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21481408">
      <w:start w:val="1"/>
      <w:numFmt w:val="decimal"/>
      <w:lvlText w:val="%2."/>
      <w:lvlJc w:val="left"/>
      <w:pPr>
        <w:ind w:left="216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4849F9"/>
    <w:multiLevelType w:val="hybridMultilevel"/>
    <w:tmpl w:val="35F8CEC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7944548"/>
    <w:multiLevelType w:val="hybridMultilevel"/>
    <w:tmpl w:val="55A4FFAE"/>
    <w:lvl w:ilvl="0" w:tplc="BF50F794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color w:val="000000" w:themeColor="text1"/>
      </w:rPr>
    </w:lvl>
    <w:lvl w:ilvl="1" w:tplc="A44C6DDE">
      <w:start w:val="1"/>
      <w:numFmt w:val="decimal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1CEE52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848C2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67FA7"/>
    <w:multiLevelType w:val="hybridMultilevel"/>
    <w:tmpl w:val="CE1C9296"/>
    <w:lvl w:ilvl="0" w:tplc="F9804D2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F47B21"/>
    <w:multiLevelType w:val="hybridMultilevel"/>
    <w:tmpl w:val="6E2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B02A3"/>
    <w:multiLevelType w:val="hybridMultilevel"/>
    <w:tmpl w:val="D47E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53345"/>
    <w:multiLevelType w:val="hybridMultilevel"/>
    <w:tmpl w:val="35F8CEC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F1D5ACD"/>
    <w:multiLevelType w:val="hybridMultilevel"/>
    <w:tmpl w:val="78CC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8746A"/>
    <w:multiLevelType w:val="hybridMultilevel"/>
    <w:tmpl w:val="1780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B4F2C"/>
    <w:multiLevelType w:val="hybridMultilevel"/>
    <w:tmpl w:val="A9D6E50A"/>
    <w:lvl w:ilvl="0" w:tplc="66566D0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10219B"/>
    <w:multiLevelType w:val="hybridMultilevel"/>
    <w:tmpl w:val="EBD02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5962B1"/>
    <w:multiLevelType w:val="hybridMultilevel"/>
    <w:tmpl w:val="A116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65B01"/>
    <w:multiLevelType w:val="hybridMultilevel"/>
    <w:tmpl w:val="EA12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362F4"/>
    <w:multiLevelType w:val="hybridMultilevel"/>
    <w:tmpl w:val="B00A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57D85"/>
    <w:multiLevelType w:val="hybridMultilevel"/>
    <w:tmpl w:val="1DF2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56DAC"/>
    <w:multiLevelType w:val="hybridMultilevel"/>
    <w:tmpl w:val="37A4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C5B20"/>
    <w:multiLevelType w:val="hybridMultilevel"/>
    <w:tmpl w:val="C6426B74"/>
    <w:lvl w:ilvl="0" w:tplc="BF50F794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color w:val="000000" w:themeColor="text1"/>
      </w:rPr>
    </w:lvl>
    <w:lvl w:ilvl="1" w:tplc="A44C6DDE">
      <w:start w:val="1"/>
      <w:numFmt w:val="decimal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1CEE52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848C2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C1EDB"/>
    <w:multiLevelType w:val="hybridMultilevel"/>
    <w:tmpl w:val="BFEE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E6063"/>
    <w:multiLevelType w:val="hybridMultilevel"/>
    <w:tmpl w:val="D9D66416"/>
    <w:lvl w:ilvl="0" w:tplc="E1ECCFE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D224E8"/>
    <w:multiLevelType w:val="hybridMultilevel"/>
    <w:tmpl w:val="30BC2678"/>
    <w:lvl w:ilvl="0" w:tplc="575E3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B666F2"/>
    <w:multiLevelType w:val="hybridMultilevel"/>
    <w:tmpl w:val="3AEE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609F7"/>
    <w:multiLevelType w:val="hybridMultilevel"/>
    <w:tmpl w:val="D9D66416"/>
    <w:lvl w:ilvl="0" w:tplc="E1ECCFE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30610E"/>
    <w:multiLevelType w:val="hybridMultilevel"/>
    <w:tmpl w:val="35F8CEC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12949F0"/>
    <w:multiLevelType w:val="hybridMultilevel"/>
    <w:tmpl w:val="F67CA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E6A56"/>
    <w:multiLevelType w:val="hybridMultilevel"/>
    <w:tmpl w:val="2674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E35E7"/>
    <w:multiLevelType w:val="hybridMultilevel"/>
    <w:tmpl w:val="6BC0412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B2035A8"/>
    <w:multiLevelType w:val="hybridMultilevel"/>
    <w:tmpl w:val="B00A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42294"/>
    <w:multiLevelType w:val="hybridMultilevel"/>
    <w:tmpl w:val="9A24C3BA"/>
    <w:lvl w:ilvl="0" w:tplc="18FE3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992605"/>
    <w:multiLevelType w:val="hybridMultilevel"/>
    <w:tmpl w:val="1DF2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D2397"/>
    <w:multiLevelType w:val="hybridMultilevel"/>
    <w:tmpl w:val="D9D66416"/>
    <w:lvl w:ilvl="0" w:tplc="E1ECCFE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F806D9"/>
    <w:multiLevelType w:val="hybridMultilevel"/>
    <w:tmpl w:val="C88AF1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795D3D"/>
    <w:multiLevelType w:val="hybridMultilevel"/>
    <w:tmpl w:val="33549DC6"/>
    <w:lvl w:ilvl="0" w:tplc="64A4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7C293D"/>
    <w:multiLevelType w:val="hybridMultilevel"/>
    <w:tmpl w:val="1C92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079E"/>
    <w:multiLevelType w:val="hybridMultilevel"/>
    <w:tmpl w:val="7F36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B0B7B"/>
    <w:multiLevelType w:val="hybridMultilevel"/>
    <w:tmpl w:val="1DAC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B12FA"/>
    <w:multiLevelType w:val="hybridMultilevel"/>
    <w:tmpl w:val="2DAA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F33FB"/>
    <w:multiLevelType w:val="hybridMultilevel"/>
    <w:tmpl w:val="BD46C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BA1F4E"/>
    <w:multiLevelType w:val="hybridMultilevel"/>
    <w:tmpl w:val="78CC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A3DF9"/>
    <w:multiLevelType w:val="hybridMultilevel"/>
    <w:tmpl w:val="931E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27395"/>
    <w:multiLevelType w:val="hybridMultilevel"/>
    <w:tmpl w:val="37B6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04656"/>
    <w:multiLevelType w:val="hybridMultilevel"/>
    <w:tmpl w:val="E042E4F2"/>
    <w:lvl w:ilvl="0" w:tplc="C08C5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0"/>
  </w:num>
  <w:num w:numId="4">
    <w:abstractNumId w:val="38"/>
  </w:num>
  <w:num w:numId="5">
    <w:abstractNumId w:val="2"/>
  </w:num>
  <w:num w:numId="6">
    <w:abstractNumId w:val="32"/>
  </w:num>
  <w:num w:numId="7">
    <w:abstractNumId w:val="46"/>
  </w:num>
  <w:num w:numId="8">
    <w:abstractNumId w:val="42"/>
  </w:num>
  <w:num w:numId="9">
    <w:abstractNumId w:val="20"/>
  </w:num>
  <w:num w:numId="10">
    <w:abstractNumId w:val="31"/>
  </w:num>
  <w:num w:numId="11">
    <w:abstractNumId w:val="18"/>
  </w:num>
  <w:num w:numId="12">
    <w:abstractNumId w:val="23"/>
  </w:num>
  <w:num w:numId="13">
    <w:abstractNumId w:val="27"/>
  </w:num>
  <w:num w:numId="14">
    <w:abstractNumId w:val="17"/>
  </w:num>
  <w:num w:numId="15">
    <w:abstractNumId w:val="22"/>
  </w:num>
  <w:num w:numId="16">
    <w:abstractNumId w:val="8"/>
  </w:num>
  <w:num w:numId="17">
    <w:abstractNumId w:val="36"/>
  </w:num>
  <w:num w:numId="18">
    <w:abstractNumId w:val="34"/>
  </w:num>
  <w:num w:numId="19">
    <w:abstractNumId w:val="21"/>
  </w:num>
  <w:num w:numId="20">
    <w:abstractNumId w:val="39"/>
  </w:num>
  <w:num w:numId="21">
    <w:abstractNumId w:val="29"/>
  </w:num>
  <w:num w:numId="22">
    <w:abstractNumId w:val="41"/>
  </w:num>
  <w:num w:numId="23">
    <w:abstractNumId w:val="7"/>
  </w:num>
  <w:num w:numId="24">
    <w:abstractNumId w:val="3"/>
  </w:num>
  <w:num w:numId="25">
    <w:abstractNumId w:val="37"/>
  </w:num>
  <w:num w:numId="26">
    <w:abstractNumId w:val="26"/>
  </w:num>
  <w:num w:numId="27">
    <w:abstractNumId w:val="47"/>
  </w:num>
  <w:num w:numId="28">
    <w:abstractNumId w:val="6"/>
  </w:num>
  <w:num w:numId="29">
    <w:abstractNumId w:val="19"/>
  </w:num>
  <w:num w:numId="30">
    <w:abstractNumId w:val="13"/>
  </w:num>
  <w:num w:numId="31">
    <w:abstractNumId w:val="28"/>
  </w:num>
  <w:num w:numId="32">
    <w:abstractNumId w:val="25"/>
  </w:num>
  <w:num w:numId="33">
    <w:abstractNumId w:val="16"/>
  </w:num>
  <w:num w:numId="34">
    <w:abstractNumId w:val="48"/>
  </w:num>
  <w:num w:numId="35">
    <w:abstractNumId w:val="11"/>
  </w:num>
  <w:num w:numId="36">
    <w:abstractNumId w:val="35"/>
  </w:num>
  <w:num w:numId="37">
    <w:abstractNumId w:val="15"/>
  </w:num>
  <w:num w:numId="38">
    <w:abstractNumId w:val="45"/>
  </w:num>
  <w:num w:numId="39">
    <w:abstractNumId w:val="43"/>
  </w:num>
  <w:num w:numId="40">
    <w:abstractNumId w:val="30"/>
  </w:num>
  <w:num w:numId="41">
    <w:abstractNumId w:val="33"/>
  </w:num>
  <w:num w:numId="42">
    <w:abstractNumId w:val="14"/>
  </w:num>
  <w:num w:numId="43">
    <w:abstractNumId w:val="10"/>
  </w:num>
  <w:num w:numId="44">
    <w:abstractNumId w:val="4"/>
  </w:num>
  <w:num w:numId="45">
    <w:abstractNumId w:val="9"/>
  </w:num>
  <w:num w:numId="46">
    <w:abstractNumId w:val="0"/>
  </w:num>
  <w:num w:numId="47">
    <w:abstractNumId w:val="1"/>
  </w:num>
  <w:num w:numId="48">
    <w:abstractNumId w:val="4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15"/>
    <w:rsid w:val="00001643"/>
    <w:rsid w:val="00005381"/>
    <w:rsid w:val="000102A0"/>
    <w:rsid w:val="000147ED"/>
    <w:rsid w:val="00017838"/>
    <w:rsid w:val="00030C8F"/>
    <w:rsid w:val="00040404"/>
    <w:rsid w:val="0004758D"/>
    <w:rsid w:val="00050C3C"/>
    <w:rsid w:val="00067434"/>
    <w:rsid w:val="000741A5"/>
    <w:rsid w:val="00081774"/>
    <w:rsid w:val="00082696"/>
    <w:rsid w:val="00082A4C"/>
    <w:rsid w:val="00084724"/>
    <w:rsid w:val="00086D4C"/>
    <w:rsid w:val="00095307"/>
    <w:rsid w:val="000B618D"/>
    <w:rsid w:val="000B6E1D"/>
    <w:rsid w:val="000B7CCF"/>
    <w:rsid w:val="000C4B21"/>
    <w:rsid w:val="000C7F3A"/>
    <w:rsid w:val="000D2F91"/>
    <w:rsid w:val="000E1F75"/>
    <w:rsid w:val="000E45E3"/>
    <w:rsid w:val="000F5AB8"/>
    <w:rsid w:val="0010285B"/>
    <w:rsid w:val="00104943"/>
    <w:rsid w:val="00106B3F"/>
    <w:rsid w:val="001145DD"/>
    <w:rsid w:val="00117B96"/>
    <w:rsid w:val="00122FFB"/>
    <w:rsid w:val="0012403F"/>
    <w:rsid w:val="00125A7E"/>
    <w:rsid w:val="001261AF"/>
    <w:rsid w:val="0013716C"/>
    <w:rsid w:val="00143F34"/>
    <w:rsid w:val="00143FF9"/>
    <w:rsid w:val="00145D56"/>
    <w:rsid w:val="0015434D"/>
    <w:rsid w:val="00163000"/>
    <w:rsid w:val="00165CCC"/>
    <w:rsid w:val="0016786F"/>
    <w:rsid w:val="001711D4"/>
    <w:rsid w:val="00181759"/>
    <w:rsid w:val="00185168"/>
    <w:rsid w:val="00195033"/>
    <w:rsid w:val="001960DC"/>
    <w:rsid w:val="00196586"/>
    <w:rsid w:val="001966C3"/>
    <w:rsid w:val="00196755"/>
    <w:rsid w:val="00196DF9"/>
    <w:rsid w:val="0019751E"/>
    <w:rsid w:val="0019775C"/>
    <w:rsid w:val="001A15CD"/>
    <w:rsid w:val="001A4563"/>
    <w:rsid w:val="001B184E"/>
    <w:rsid w:val="001B4506"/>
    <w:rsid w:val="001B73A6"/>
    <w:rsid w:val="001B7D76"/>
    <w:rsid w:val="001C2D04"/>
    <w:rsid w:val="001C5D7F"/>
    <w:rsid w:val="001D4F98"/>
    <w:rsid w:val="001D5D63"/>
    <w:rsid w:val="001E46FE"/>
    <w:rsid w:val="00207AE6"/>
    <w:rsid w:val="00213B20"/>
    <w:rsid w:val="00233BF6"/>
    <w:rsid w:val="0023785B"/>
    <w:rsid w:val="002455C3"/>
    <w:rsid w:val="00251CEA"/>
    <w:rsid w:val="00254443"/>
    <w:rsid w:val="00255725"/>
    <w:rsid w:val="00261587"/>
    <w:rsid w:val="00263385"/>
    <w:rsid w:val="0027607F"/>
    <w:rsid w:val="00282EA9"/>
    <w:rsid w:val="00283E66"/>
    <w:rsid w:val="00285CF2"/>
    <w:rsid w:val="00290F8B"/>
    <w:rsid w:val="002968EC"/>
    <w:rsid w:val="00296A46"/>
    <w:rsid w:val="002A1711"/>
    <w:rsid w:val="002A5831"/>
    <w:rsid w:val="002A5B34"/>
    <w:rsid w:val="002B2674"/>
    <w:rsid w:val="002B6033"/>
    <w:rsid w:val="002C3C20"/>
    <w:rsid w:val="002C5D4D"/>
    <w:rsid w:val="002C6438"/>
    <w:rsid w:val="002D36FD"/>
    <w:rsid w:val="002D5FC2"/>
    <w:rsid w:val="002D70AE"/>
    <w:rsid w:val="002E2B87"/>
    <w:rsid w:val="002F00D7"/>
    <w:rsid w:val="003127C7"/>
    <w:rsid w:val="003162BB"/>
    <w:rsid w:val="00320A32"/>
    <w:rsid w:val="003224EB"/>
    <w:rsid w:val="003276D0"/>
    <w:rsid w:val="00327CAA"/>
    <w:rsid w:val="00333583"/>
    <w:rsid w:val="00333809"/>
    <w:rsid w:val="00337EB8"/>
    <w:rsid w:val="0034100B"/>
    <w:rsid w:val="00344178"/>
    <w:rsid w:val="003468F7"/>
    <w:rsid w:val="00352EC1"/>
    <w:rsid w:val="00353396"/>
    <w:rsid w:val="003644C6"/>
    <w:rsid w:val="00366136"/>
    <w:rsid w:val="00375B51"/>
    <w:rsid w:val="003814B0"/>
    <w:rsid w:val="00381A53"/>
    <w:rsid w:val="003825F8"/>
    <w:rsid w:val="00390446"/>
    <w:rsid w:val="00397D2D"/>
    <w:rsid w:val="003B0FEE"/>
    <w:rsid w:val="003B100E"/>
    <w:rsid w:val="003B5CD2"/>
    <w:rsid w:val="003C1608"/>
    <w:rsid w:val="003C1C4B"/>
    <w:rsid w:val="003C51C1"/>
    <w:rsid w:val="003D5DA7"/>
    <w:rsid w:val="003E2997"/>
    <w:rsid w:val="003F0CFE"/>
    <w:rsid w:val="003F6C1E"/>
    <w:rsid w:val="00400A79"/>
    <w:rsid w:val="00406459"/>
    <w:rsid w:val="00410941"/>
    <w:rsid w:val="00412E72"/>
    <w:rsid w:val="00434EB2"/>
    <w:rsid w:val="004550F7"/>
    <w:rsid w:val="00457C8E"/>
    <w:rsid w:val="00460D99"/>
    <w:rsid w:val="00466D83"/>
    <w:rsid w:val="00467FC6"/>
    <w:rsid w:val="0047235A"/>
    <w:rsid w:val="004768D9"/>
    <w:rsid w:val="00483090"/>
    <w:rsid w:val="0049098A"/>
    <w:rsid w:val="00492A67"/>
    <w:rsid w:val="004A3650"/>
    <w:rsid w:val="004B0F45"/>
    <w:rsid w:val="004B1448"/>
    <w:rsid w:val="004B575D"/>
    <w:rsid w:val="004C48BE"/>
    <w:rsid w:val="004D3E4E"/>
    <w:rsid w:val="004D574A"/>
    <w:rsid w:val="004E3DF7"/>
    <w:rsid w:val="004F163A"/>
    <w:rsid w:val="004F2C38"/>
    <w:rsid w:val="004F4AA5"/>
    <w:rsid w:val="004F61E3"/>
    <w:rsid w:val="00502CCC"/>
    <w:rsid w:val="0050342C"/>
    <w:rsid w:val="00503924"/>
    <w:rsid w:val="00513D15"/>
    <w:rsid w:val="0052046C"/>
    <w:rsid w:val="00524332"/>
    <w:rsid w:val="0053108D"/>
    <w:rsid w:val="00535651"/>
    <w:rsid w:val="00555C8D"/>
    <w:rsid w:val="00557BCA"/>
    <w:rsid w:val="00560D29"/>
    <w:rsid w:val="00560EC7"/>
    <w:rsid w:val="00561BDA"/>
    <w:rsid w:val="00562CF9"/>
    <w:rsid w:val="00565615"/>
    <w:rsid w:val="0058165E"/>
    <w:rsid w:val="00583F49"/>
    <w:rsid w:val="00586B15"/>
    <w:rsid w:val="00594D71"/>
    <w:rsid w:val="005A4E9C"/>
    <w:rsid w:val="005B28B7"/>
    <w:rsid w:val="005C2B16"/>
    <w:rsid w:val="005C4F3E"/>
    <w:rsid w:val="005C5A4D"/>
    <w:rsid w:val="005D2990"/>
    <w:rsid w:val="005E2041"/>
    <w:rsid w:val="005E77BE"/>
    <w:rsid w:val="00610392"/>
    <w:rsid w:val="006129DC"/>
    <w:rsid w:val="00616830"/>
    <w:rsid w:val="00623A81"/>
    <w:rsid w:val="006244ED"/>
    <w:rsid w:val="00625236"/>
    <w:rsid w:val="006572FE"/>
    <w:rsid w:val="00657D6B"/>
    <w:rsid w:val="00664544"/>
    <w:rsid w:val="006665D7"/>
    <w:rsid w:val="006817CF"/>
    <w:rsid w:val="00696EC0"/>
    <w:rsid w:val="006A1D14"/>
    <w:rsid w:val="006A6250"/>
    <w:rsid w:val="006A72A2"/>
    <w:rsid w:val="006B3659"/>
    <w:rsid w:val="006B3F64"/>
    <w:rsid w:val="006B4839"/>
    <w:rsid w:val="006B5467"/>
    <w:rsid w:val="006C1B26"/>
    <w:rsid w:val="006D2CB8"/>
    <w:rsid w:val="006E200B"/>
    <w:rsid w:val="006E6C54"/>
    <w:rsid w:val="006E761C"/>
    <w:rsid w:val="006F0C0E"/>
    <w:rsid w:val="006F1119"/>
    <w:rsid w:val="006F3B66"/>
    <w:rsid w:val="007008C7"/>
    <w:rsid w:val="007037D4"/>
    <w:rsid w:val="00713BE9"/>
    <w:rsid w:val="00715228"/>
    <w:rsid w:val="007213CC"/>
    <w:rsid w:val="00725426"/>
    <w:rsid w:val="0073520D"/>
    <w:rsid w:val="007405ED"/>
    <w:rsid w:val="007419AA"/>
    <w:rsid w:val="00742D43"/>
    <w:rsid w:val="007761EC"/>
    <w:rsid w:val="00777B17"/>
    <w:rsid w:val="00781A87"/>
    <w:rsid w:val="007826AC"/>
    <w:rsid w:val="00785220"/>
    <w:rsid w:val="007925E4"/>
    <w:rsid w:val="00793DCD"/>
    <w:rsid w:val="007940AF"/>
    <w:rsid w:val="00796FB6"/>
    <w:rsid w:val="007A1E9B"/>
    <w:rsid w:val="007A6D6C"/>
    <w:rsid w:val="007B198C"/>
    <w:rsid w:val="007B7DFA"/>
    <w:rsid w:val="007C24A2"/>
    <w:rsid w:val="007C7B79"/>
    <w:rsid w:val="007D1376"/>
    <w:rsid w:val="007D6C1C"/>
    <w:rsid w:val="0080125C"/>
    <w:rsid w:val="0080262B"/>
    <w:rsid w:val="008029F9"/>
    <w:rsid w:val="00805607"/>
    <w:rsid w:val="00806595"/>
    <w:rsid w:val="00810D7F"/>
    <w:rsid w:val="00812244"/>
    <w:rsid w:val="0082762F"/>
    <w:rsid w:val="0083696B"/>
    <w:rsid w:val="00853A5E"/>
    <w:rsid w:val="008545FC"/>
    <w:rsid w:val="00876966"/>
    <w:rsid w:val="008A0354"/>
    <w:rsid w:val="008B25BE"/>
    <w:rsid w:val="008B44CD"/>
    <w:rsid w:val="008B74D0"/>
    <w:rsid w:val="008C7FDD"/>
    <w:rsid w:val="008D14C2"/>
    <w:rsid w:val="008D44F9"/>
    <w:rsid w:val="008E567D"/>
    <w:rsid w:val="008E5F8F"/>
    <w:rsid w:val="008F272F"/>
    <w:rsid w:val="00901D28"/>
    <w:rsid w:val="00904699"/>
    <w:rsid w:val="0092081D"/>
    <w:rsid w:val="00924E67"/>
    <w:rsid w:val="0093452D"/>
    <w:rsid w:val="00951672"/>
    <w:rsid w:val="009517A3"/>
    <w:rsid w:val="00951D88"/>
    <w:rsid w:val="0095681A"/>
    <w:rsid w:val="00960FCA"/>
    <w:rsid w:val="00964F56"/>
    <w:rsid w:val="009675DC"/>
    <w:rsid w:val="00975CFB"/>
    <w:rsid w:val="00976686"/>
    <w:rsid w:val="009B28C4"/>
    <w:rsid w:val="009D48ED"/>
    <w:rsid w:val="009E5737"/>
    <w:rsid w:val="009E618A"/>
    <w:rsid w:val="00A06B90"/>
    <w:rsid w:val="00A07A44"/>
    <w:rsid w:val="00A1152C"/>
    <w:rsid w:val="00A154B5"/>
    <w:rsid w:val="00A20201"/>
    <w:rsid w:val="00A2772E"/>
    <w:rsid w:val="00A42124"/>
    <w:rsid w:val="00A428A3"/>
    <w:rsid w:val="00A42D22"/>
    <w:rsid w:val="00A42DF1"/>
    <w:rsid w:val="00A5010E"/>
    <w:rsid w:val="00A560AB"/>
    <w:rsid w:val="00A609B8"/>
    <w:rsid w:val="00A6169D"/>
    <w:rsid w:val="00A624D4"/>
    <w:rsid w:val="00A7018D"/>
    <w:rsid w:val="00A74DA6"/>
    <w:rsid w:val="00A753B9"/>
    <w:rsid w:val="00A92552"/>
    <w:rsid w:val="00AA76F2"/>
    <w:rsid w:val="00AB39B9"/>
    <w:rsid w:val="00AB6AA8"/>
    <w:rsid w:val="00AC2581"/>
    <w:rsid w:val="00AD3EFE"/>
    <w:rsid w:val="00AD4159"/>
    <w:rsid w:val="00AD48C3"/>
    <w:rsid w:val="00AE1D52"/>
    <w:rsid w:val="00AE7A08"/>
    <w:rsid w:val="00B1112C"/>
    <w:rsid w:val="00B123FC"/>
    <w:rsid w:val="00B12C28"/>
    <w:rsid w:val="00B150C4"/>
    <w:rsid w:val="00B22227"/>
    <w:rsid w:val="00B230EE"/>
    <w:rsid w:val="00B36B6C"/>
    <w:rsid w:val="00B55CA9"/>
    <w:rsid w:val="00B65847"/>
    <w:rsid w:val="00B71D45"/>
    <w:rsid w:val="00B7543A"/>
    <w:rsid w:val="00B8672D"/>
    <w:rsid w:val="00B87520"/>
    <w:rsid w:val="00BA33E4"/>
    <w:rsid w:val="00BA4C01"/>
    <w:rsid w:val="00BB044A"/>
    <w:rsid w:val="00BB712D"/>
    <w:rsid w:val="00BB7161"/>
    <w:rsid w:val="00BD68F7"/>
    <w:rsid w:val="00BE6B37"/>
    <w:rsid w:val="00C02196"/>
    <w:rsid w:val="00C16A70"/>
    <w:rsid w:val="00C25B2A"/>
    <w:rsid w:val="00C26CD0"/>
    <w:rsid w:val="00C471A7"/>
    <w:rsid w:val="00C47E03"/>
    <w:rsid w:val="00C5154B"/>
    <w:rsid w:val="00C54986"/>
    <w:rsid w:val="00C562BF"/>
    <w:rsid w:val="00C63015"/>
    <w:rsid w:val="00C63EE4"/>
    <w:rsid w:val="00C64170"/>
    <w:rsid w:val="00C64E4A"/>
    <w:rsid w:val="00C73D45"/>
    <w:rsid w:val="00C744CA"/>
    <w:rsid w:val="00C82AA3"/>
    <w:rsid w:val="00C83517"/>
    <w:rsid w:val="00C8548B"/>
    <w:rsid w:val="00C9122D"/>
    <w:rsid w:val="00C93654"/>
    <w:rsid w:val="00CA1DDC"/>
    <w:rsid w:val="00CB287A"/>
    <w:rsid w:val="00CC353A"/>
    <w:rsid w:val="00CC7A8C"/>
    <w:rsid w:val="00CD118D"/>
    <w:rsid w:val="00CE0D80"/>
    <w:rsid w:val="00CF0C86"/>
    <w:rsid w:val="00CF1CB4"/>
    <w:rsid w:val="00CF6B0C"/>
    <w:rsid w:val="00D13674"/>
    <w:rsid w:val="00D143F9"/>
    <w:rsid w:val="00D20CBE"/>
    <w:rsid w:val="00D35857"/>
    <w:rsid w:val="00D44C65"/>
    <w:rsid w:val="00D53D8B"/>
    <w:rsid w:val="00D674B8"/>
    <w:rsid w:val="00D72D01"/>
    <w:rsid w:val="00D76F2E"/>
    <w:rsid w:val="00D93B10"/>
    <w:rsid w:val="00DA19B6"/>
    <w:rsid w:val="00DA7A98"/>
    <w:rsid w:val="00DB114B"/>
    <w:rsid w:val="00DC2B71"/>
    <w:rsid w:val="00DD06C3"/>
    <w:rsid w:val="00DF1D9C"/>
    <w:rsid w:val="00DF31C4"/>
    <w:rsid w:val="00DF613F"/>
    <w:rsid w:val="00E0015A"/>
    <w:rsid w:val="00E04FB6"/>
    <w:rsid w:val="00E12FC3"/>
    <w:rsid w:val="00E222EA"/>
    <w:rsid w:val="00E25D65"/>
    <w:rsid w:val="00E434DF"/>
    <w:rsid w:val="00E50A8E"/>
    <w:rsid w:val="00E50FC7"/>
    <w:rsid w:val="00E636A3"/>
    <w:rsid w:val="00E64AC5"/>
    <w:rsid w:val="00E6782C"/>
    <w:rsid w:val="00E81EA8"/>
    <w:rsid w:val="00E84935"/>
    <w:rsid w:val="00EA08C5"/>
    <w:rsid w:val="00EB6D37"/>
    <w:rsid w:val="00EC11CB"/>
    <w:rsid w:val="00EC6064"/>
    <w:rsid w:val="00EC6735"/>
    <w:rsid w:val="00EC7887"/>
    <w:rsid w:val="00ED4B05"/>
    <w:rsid w:val="00EF05E1"/>
    <w:rsid w:val="00F01181"/>
    <w:rsid w:val="00F113F4"/>
    <w:rsid w:val="00F25D28"/>
    <w:rsid w:val="00F32D1A"/>
    <w:rsid w:val="00F37105"/>
    <w:rsid w:val="00F51B40"/>
    <w:rsid w:val="00F55FCB"/>
    <w:rsid w:val="00F6168D"/>
    <w:rsid w:val="00F620B8"/>
    <w:rsid w:val="00F62CA8"/>
    <w:rsid w:val="00F7472A"/>
    <w:rsid w:val="00F8440B"/>
    <w:rsid w:val="00F8797F"/>
    <w:rsid w:val="00F91E88"/>
    <w:rsid w:val="00FA009C"/>
    <w:rsid w:val="00FA6BAF"/>
    <w:rsid w:val="00FB1EB2"/>
    <w:rsid w:val="00FC212B"/>
    <w:rsid w:val="00FC710F"/>
    <w:rsid w:val="00FD1772"/>
    <w:rsid w:val="00FE1213"/>
    <w:rsid w:val="00FF149E"/>
    <w:rsid w:val="00FF4D4C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1D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66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25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65E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D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3D15"/>
  </w:style>
  <w:style w:type="paragraph" w:styleId="Footer">
    <w:name w:val="footer"/>
    <w:basedOn w:val="Normal"/>
    <w:link w:val="FooterChar"/>
    <w:uiPriority w:val="99"/>
    <w:unhideWhenUsed/>
    <w:rsid w:val="00513D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3D15"/>
  </w:style>
  <w:style w:type="table" w:styleId="TableGrid">
    <w:name w:val="Table Grid"/>
    <w:basedOn w:val="TableNormal"/>
    <w:uiPriority w:val="39"/>
    <w:rsid w:val="0051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307"/>
    <w:pPr>
      <w:ind w:left="720"/>
      <w:contextualSpacing/>
    </w:pPr>
  </w:style>
  <w:style w:type="paragraph" w:styleId="BodyText">
    <w:name w:val="Body Text"/>
    <w:basedOn w:val="Normal"/>
    <w:link w:val="BodyTextChar"/>
    <w:rsid w:val="00502CCC"/>
    <w:pPr>
      <w:ind w:left="1080"/>
    </w:pPr>
    <w:rPr>
      <w:rFonts w:ascii="Times New Roman" w:eastAsia="Times New Roman" w:hAnsi="Times New Roman" w:cs="Times New Roman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502CCC"/>
    <w:rPr>
      <w:rFonts w:ascii="Times New Roman" w:eastAsia="Times New Roman" w:hAnsi="Times New Roman" w:cs="Times New Roman"/>
      <w:spacing w:val="-5"/>
      <w:szCs w:val="20"/>
    </w:rPr>
  </w:style>
  <w:style w:type="paragraph" w:customStyle="1" w:styleId="TableText">
    <w:name w:val="Table Text"/>
    <w:basedOn w:val="Normal"/>
    <w:rsid w:val="00502CCC"/>
    <w:pPr>
      <w:spacing w:before="60" w:after="60"/>
    </w:pPr>
    <w:rPr>
      <w:rFonts w:eastAsia="Times New Roman" w:cs="Times New Roman"/>
      <w:spacing w:val="-5"/>
      <w:sz w:val="18"/>
      <w:szCs w:val="20"/>
    </w:rPr>
  </w:style>
  <w:style w:type="paragraph" w:customStyle="1" w:styleId="TableHeading">
    <w:name w:val="Table Heading"/>
    <w:basedOn w:val="Normal"/>
    <w:next w:val="TableText"/>
    <w:rsid w:val="00502CCC"/>
    <w:pPr>
      <w:keepNext/>
      <w:spacing w:before="60" w:after="60"/>
    </w:pPr>
    <w:rPr>
      <w:rFonts w:eastAsia="Times New Roman" w:cs="Arial"/>
      <w:b/>
      <w:bCs/>
      <w:spacing w:val="-5"/>
      <w:sz w:val="18"/>
      <w:szCs w:val="20"/>
    </w:rPr>
  </w:style>
  <w:style w:type="character" w:customStyle="1" w:styleId="Small">
    <w:name w:val="Small"/>
    <w:basedOn w:val="DefaultParagraphFont"/>
    <w:rsid w:val="00502CCC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6250"/>
    <w:rPr>
      <w:rFonts w:ascii="Arial" w:eastAsiaTheme="majorEastAsia" w:hAnsi="Arial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2696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696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CA1DDC"/>
    <w:rPr>
      <w:color w:val="808080"/>
    </w:rPr>
  </w:style>
  <w:style w:type="character" w:customStyle="1" w:styleId="apple-converted-space">
    <w:name w:val="apple-converted-space"/>
    <w:basedOn w:val="DefaultParagraphFont"/>
    <w:rsid w:val="0095681A"/>
  </w:style>
  <w:style w:type="character" w:styleId="Emphasis">
    <w:name w:val="Emphasis"/>
    <w:basedOn w:val="DefaultParagraphFont"/>
    <w:uiPriority w:val="20"/>
    <w:qFormat/>
    <w:rsid w:val="009568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8165E"/>
    <w:rPr>
      <w:rFonts w:ascii="Arial" w:eastAsiaTheme="majorEastAsia" w:hAnsi="Arial" w:cstheme="majorBidi"/>
      <w:b/>
      <w:szCs w:val="26"/>
    </w:rPr>
  </w:style>
  <w:style w:type="paragraph" w:styleId="NormalWeb">
    <w:name w:val="Normal (Web)"/>
    <w:basedOn w:val="Normal"/>
    <w:uiPriority w:val="99"/>
    <w:unhideWhenUsed/>
    <w:rsid w:val="004C48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1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18A"/>
    <w:rPr>
      <w:color w:val="954F72" w:themeColor="followedHyperlink"/>
      <w:u w:val="single"/>
    </w:rPr>
  </w:style>
  <w:style w:type="paragraph" w:customStyle="1" w:styleId="Body">
    <w:name w:val="Body"/>
    <w:rsid w:val="0013716C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66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25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65E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D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3D15"/>
  </w:style>
  <w:style w:type="paragraph" w:styleId="Footer">
    <w:name w:val="footer"/>
    <w:basedOn w:val="Normal"/>
    <w:link w:val="FooterChar"/>
    <w:uiPriority w:val="99"/>
    <w:unhideWhenUsed/>
    <w:rsid w:val="00513D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3D15"/>
  </w:style>
  <w:style w:type="table" w:styleId="TableGrid">
    <w:name w:val="Table Grid"/>
    <w:basedOn w:val="TableNormal"/>
    <w:uiPriority w:val="39"/>
    <w:rsid w:val="0051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307"/>
    <w:pPr>
      <w:ind w:left="720"/>
      <w:contextualSpacing/>
    </w:pPr>
  </w:style>
  <w:style w:type="paragraph" w:styleId="BodyText">
    <w:name w:val="Body Text"/>
    <w:basedOn w:val="Normal"/>
    <w:link w:val="BodyTextChar"/>
    <w:rsid w:val="00502CCC"/>
    <w:pPr>
      <w:ind w:left="1080"/>
    </w:pPr>
    <w:rPr>
      <w:rFonts w:ascii="Times New Roman" w:eastAsia="Times New Roman" w:hAnsi="Times New Roman" w:cs="Times New Roman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502CCC"/>
    <w:rPr>
      <w:rFonts w:ascii="Times New Roman" w:eastAsia="Times New Roman" w:hAnsi="Times New Roman" w:cs="Times New Roman"/>
      <w:spacing w:val="-5"/>
      <w:szCs w:val="20"/>
    </w:rPr>
  </w:style>
  <w:style w:type="paragraph" w:customStyle="1" w:styleId="TableText">
    <w:name w:val="Table Text"/>
    <w:basedOn w:val="Normal"/>
    <w:rsid w:val="00502CCC"/>
    <w:pPr>
      <w:spacing w:before="60" w:after="60"/>
    </w:pPr>
    <w:rPr>
      <w:rFonts w:eastAsia="Times New Roman" w:cs="Times New Roman"/>
      <w:spacing w:val="-5"/>
      <w:sz w:val="18"/>
      <w:szCs w:val="20"/>
    </w:rPr>
  </w:style>
  <w:style w:type="paragraph" w:customStyle="1" w:styleId="TableHeading">
    <w:name w:val="Table Heading"/>
    <w:basedOn w:val="Normal"/>
    <w:next w:val="TableText"/>
    <w:rsid w:val="00502CCC"/>
    <w:pPr>
      <w:keepNext/>
      <w:spacing w:before="60" w:after="60"/>
    </w:pPr>
    <w:rPr>
      <w:rFonts w:eastAsia="Times New Roman" w:cs="Arial"/>
      <w:b/>
      <w:bCs/>
      <w:spacing w:val="-5"/>
      <w:sz w:val="18"/>
      <w:szCs w:val="20"/>
    </w:rPr>
  </w:style>
  <w:style w:type="character" w:customStyle="1" w:styleId="Small">
    <w:name w:val="Small"/>
    <w:basedOn w:val="DefaultParagraphFont"/>
    <w:rsid w:val="00502CCC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6250"/>
    <w:rPr>
      <w:rFonts w:ascii="Arial" w:eastAsiaTheme="majorEastAsia" w:hAnsi="Arial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2696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696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CA1DDC"/>
    <w:rPr>
      <w:color w:val="808080"/>
    </w:rPr>
  </w:style>
  <w:style w:type="character" w:customStyle="1" w:styleId="apple-converted-space">
    <w:name w:val="apple-converted-space"/>
    <w:basedOn w:val="DefaultParagraphFont"/>
    <w:rsid w:val="0095681A"/>
  </w:style>
  <w:style w:type="character" w:styleId="Emphasis">
    <w:name w:val="Emphasis"/>
    <w:basedOn w:val="DefaultParagraphFont"/>
    <w:uiPriority w:val="20"/>
    <w:qFormat/>
    <w:rsid w:val="009568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8165E"/>
    <w:rPr>
      <w:rFonts w:ascii="Arial" w:eastAsiaTheme="majorEastAsia" w:hAnsi="Arial" w:cstheme="majorBidi"/>
      <w:b/>
      <w:szCs w:val="26"/>
    </w:rPr>
  </w:style>
  <w:style w:type="paragraph" w:styleId="NormalWeb">
    <w:name w:val="Normal (Web)"/>
    <w:basedOn w:val="Normal"/>
    <w:uiPriority w:val="99"/>
    <w:unhideWhenUsed/>
    <w:rsid w:val="004C48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1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18A"/>
    <w:rPr>
      <w:color w:val="954F72" w:themeColor="followedHyperlink"/>
      <w:u w:val="single"/>
    </w:rPr>
  </w:style>
  <w:style w:type="paragraph" w:customStyle="1" w:styleId="Body">
    <w:name w:val="Body"/>
    <w:rsid w:val="0013716C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28C278BF414A3985C0CF720F89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782E-BDFD-4816-B4AE-5286EC139701}"/>
      </w:docPartPr>
      <w:docPartBody>
        <w:p w:rsidR="00B32552" w:rsidRDefault="00C666AE">
          <w:r w:rsidRPr="006573D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AE"/>
    <w:rsid w:val="00055465"/>
    <w:rsid w:val="000F56A5"/>
    <w:rsid w:val="001A5753"/>
    <w:rsid w:val="0024694A"/>
    <w:rsid w:val="002540B3"/>
    <w:rsid w:val="00332B5D"/>
    <w:rsid w:val="003E18F5"/>
    <w:rsid w:val="0044735F"/>
    <w:rsid w:val="00504704"/>
    <w:rsid w:val="00517A89"/>
    <w:rsid w:val="00521EA8"/>
    <w:rsid w:val="00521F35"/>
    <w:rsid w:val="005D7891"/>
    <w:rsid w:val="00602EFC"/>
    <w:rsid w:val="00613158"/>
    <w:rsid w:val="00617E6D"/>
    <w:rsid w:val="006948BE"/>
    <w:rsid w:val="00724B5B"/>
    <w:rsid w:val="007421AB"/>
    <w:rsid w:val="00856303"/>
    <w:rsid w:val="00867D9B"/>
    <w:rsid w:val="008E4986"/>
    <w:rsid w:val="009003B9"/>
    <w:rsid w:val="00925BF3"/>
    <w:rsid w:val="00953F9B"/>
    <w:rsid w:val="009C7DEB"/>
    <w:rsid w:val="009D2FEC"/>
    <w:rsid w:val="00A074A9"/>
    <w:rsid w:val="00A8607C"/>
    <w:rsid w:val="00A861E8"/>
    <w:rsid w:val="00A864F5"/>
    <w:rsid w:val="00B32552"/>
    <w:rsid w:val="00C120E8"/>
    <w:rsid w:val="00C37A13"/>
    <w:rsid w:val="00C44FE4"/>
    <w:rsid w:val="00C666AE"/>
    <w:rsid w:val="00C7015D"/>
    <w:rsid w:val="00C77252"/>
    <w:rsid w:val="00CF725C"/>
    <w:rsid w:val="00E94A3F"/>
    <w:rsid w:val="00EB2983"/>
    <w:rsid w:val="00ED1057"/>
    <w:rsid w:val="00EE4857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A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F35"/>
    <w:rPr>
      <w:color w:val="808080"/>
    </w:rPr>
  </w:style>
  <w:style w:type="paragraph" w:customStyle="1" w:styleId="70DEA471E3B54CDD8B1E27ED0F2A399D">
    <w:name w:val="70DEA471E3B54CDD8B1E27ED0F2A399D"/>
    <w:rsid w:val="00C666AE"/>
  </w:style>
  <w:style w:type="paragraph" w:customStyle="1" w:styleId="AA771A6E6C3B4813AF3206D869B2C15B">
    <w:name w:val="AA771A6E6C3B4813AF3206D869B2C15B"/>
    <w:rsid w:val="00C666AE"/>
  </w:style>
  <w:style w:type="paragraph" w:customStyle="1" w:styleId="00B231D5A60F4873AC4489423FBEEBB0">
    <w:name w:val="00B231D5A60F4873AC4489423FBEEBB0"/>
    <w:rsid w:val="00C666AE"/>
  </w:style>
  <w:style w:type="paragraph" w:customStyle="1" w:styleId="3096D6F2C49A4B4E9A183B437E98E064">
    <w:name w:val="3096D6F2C49A4B4E9A183B437E98E064"/>
    <w:rsid w:val="00521F35"/>
  </w:style>
  <w:style w:type="paragraph" w:customStyle="1" w:styleId="C038B9B806E24B6CA019519A821FD1BD">
    <w:name w:val="C038B9B806E24B6CA019519A821FD1BD"/>
    <w:rsid w:val="00521F35"/>
  </w:style>
  <w:style w:type="paragraph" w:customStyle="1" w:styleId="F7C632BE98574CB3BD4969C307F4A9A8">
    <w:name w:val="F7C632BE98574CB3BD4969C307F4A9A8"/>
    <w:rsid w:val="00521F35"/>
  </w:style>
  <w:style w:type="paragraph" w:customStyle="1" w:styleId="A361A1FD87384D399E6577DC20852985">
    <w:name w:val="A361A1FD87384D399E6577DC20852985"/>
    <w:rsid w:val="00521F35"/>
  </w:style>
  <w:style w:type="paragraph" w:customStyle="1" w:styleId="1316774F77A842F68AAB006D6261D64E">
    <w:name w:val="1316774F77A842F68AAB006D6261D64E"/>
    <w:rsid w:val="00521F35"/>
  </w:style>
  <w:style w:type="paragraph" w:customStyle="1" w:styleId="FEA7190AEB7745AABA40F534223647E1">
    <w:name w:val="FEA7190AEB7745AABA40F534223647E1"/>
    <w:rsid w:val="00521F35"/>
  </w:style>
  <w:style w:type="paragraph" w:customStyle="1" w:styleId="72E06B1B1CEE4C428BF2ACB87333C2B6">
    <w:name w:val="72E06B1B1CEE4C428BF2ACB87333C2B6"/>
    <w:rsid w:val="00521F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A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F35"/>
    <w:rPr>
      <w:color w:val="808080"/>
    </w:rPr>
  </w:style>
  <w:style w:type="paragraph" w:customStyle="1" w:styleId="70DEA471E3B54CDD8B1E27ED0F2A399D">
    <w:name w:val="70DEA471E3B54CDD8B1E27ED0F2A399D"/>
    <w:rsid w:val="00C666AE"/>
  </w:style>
  <w:style w:type="paragraph" w:customStyle="1" w:styleId="AA771A6E6C3B4813AF3206D869B2C15B">
    <w:name w:val="AA771A6E6C3B4813AF3206D869B2C15B"/>
    <w:rsid w:val="00C666AE"/>
  </w:style>
  <w:style w:type="paragraph" w:customStyle="1" w:styleId="00B231D5A60F4873AC4489423FBEEBB0">
    <w:name w:val="00B231D5A60F4873AC4489423FBEEBB0"/>
    <w:rsid w:val="00C666AE"/>
  </w:style>
  <w:style w:type="paragraph" w:customStyle="1" w:styleId="3096D6F2C49A4B4E9A183B437E98E064">
    <w:name w:val="3096D6F2C49A4B4E9A183B437E98E064"/>
    <w:rsid w:val="00521F35"/>
  </w:style>
  <w:style w:type="paragraph" w:customStyle="1" w:styleId="C038B9B806E24B6CA019519A821FD1BD">
    <w:name w:val="C038B9B806E24B6CA019519A821FD1BD"/>
    <w:rsid w:val="00521F35"/>
  </w:style>
  <w:style w:type="paragraph" w:customStyle="1" w:styleId="F7C632BE98574CB3BD4969C307F4A9A8">
    <w:name w:val="F7C632BE98574CB3BD4969C307F4A9A8"/>
    <w:rsid w:val="00521F35"/>
  </w:style>
  <w:style w:type="paragraph" w:customStyle="1" w:styleId="A361A1FD87384D399E6577DC20852985">
    <w:name w:val="A361A1FD87384D399E6577DC20852985"/>
    <w:rsid w:val="00521F35"/>
  </w:style>
  <w:style w:type="paragraph" w:customStyle="1" w:styleId="1316774F77A842F68AAB006D6261D64E">
    <w:name w:val="1316774F77A842F68AAB006D6261D64E"/>
    <w:rsid w:val="00521F35"/>
  </w:style>
  <w:style w:type="paragraph" w:customStyle="1" w:styleId="FEA7190AEB7745AABA40F534223647E1">
    <w:name w:val="FEA7190AEB7745AABA40F534223647E1"/>
    <w:rsid w:val="00521F35"/>
  </w:style>
  <w:style w:type="paragraph" w:customStyle="1" w:styleId="72E06B1B1CEE4C428BF2ACB87333C2B6">
    <w:name w:val="72E06B1B1CEE4C428BF2ACB87333C2B6"/>
    <w:rsid w:val="00521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623D0A-0F60-44B0-B3B6-223657C1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[Insert Company Name Here]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Barr</dc:creator>
  <cp:lastModifiedBy>MurphyMurri</cp:lastModifiedBy>
  <cp:revision>6</cp:revision>
  <cp:lastPrinted>2016-08-25T16:04:00Z</cp:lastPrinted>
  <dcterms:created xsi:type="dcterms:W3CDTF">2019-03-14T05:21:00Z</dcterms:created>
  <dcterms:modified xsi:type="dcterms:W3CDTF">2019-03-14T06:30:00Z</dcterms:modified>
</cp:coreProperties>
</file>